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01" w:rsidRDefault="00ED310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3101" w:rsidRDefault="00ED3101">
      <w:pPr>
        <w:pStyle w:val="ConsPlusNormal"/>
        <w:jc w:val="both"/>
        <w:outlineLvl w:val="0"/>
      </w:pPr>
    </w:p>
    <w:p w:rsidR="00ED3101" w:rsidRDefault="00ED3101">
      <w:pPr>
        <w:pStyle w:val="ConsPlusNormal"/>
        <w:outlineLvl w:val="0"/>
      </w:pPr>
      <w:r>
        <w:t>Зарегистрировано в Минюсте РФ 8 июля 1997 г. N 1344</w:t>
      </w:r>
    </w:p>
    <w:p w:rsidR="00ED3101" w:rsidRDefault="00ED3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101" w:rsidRDefault="00ED3101">
      <w:pPr>
        <w:pStyle w:val="ConsPlusNormal"/>
        <w:jc w:val="center"/>
      </w:pPr>
    </w:p>
    <w:p w:rsidR="00ED3101" w:rsidRDefault="00ED3101">
      <w:pPr>
        <w:pStyle w:val="ConsPlusTitle"/>
        <w:jc w:val="center"/>
      </w:pPr>
      <w:r>
        <w:t>ГОСУДАРСТВЕННАЯ АРХИВНАЯ СЛУЖБА РОССИИ</w:t>
      </w:r>
    </w:p>
    <w:p w:rsidR="00ED3101" w:rsidRDefault="00ED3101">
      <w:pPr>
        <w:pStyle w:val="ConsPlusTitle"/>
        <w:jc w:val="center"/>
      </w:pPr>
    </w:p>
    <w:p w:rsidR="00ED3101" w:rsidRDefault="00ED3101">
      <w:pPr>
        <w:pStyle w:val="ConsPlusTitle"/>
        <w:jc w:val="center"/>
      </w:pPr>
      <w:r>
        <w:t>ПРИКАЗ</w:t>
      </w:r>
    </w:p>
    <w:p w:rsidR="00ED3101" w:rsidRDefault="00ED3101">
      <w:pPr>
        <w:pStyle w:val="ConsPlusTitle"/>
        <w:jc w:val="center"/>
      </w:pPr>
      <w:r>
        <w:t>от 11 марта 1997 г. N 11</w:t>
      </w:r>
    </w:p>
    <w:p w:rsidR="00ED3101" w:rsidRDefault="00ED3101">
      <w:pPr>
        <w:pStyle w:val="ConsPlusTitle"/>
        <w:jc w:val="center"/>
      </w:pPr>
    </w:p>
    <w:p w:rsidR="00ED3101" w:rsidRDefault="00ED3101">
      <w:pPr>
        <w:pStyle w:val="ConsPlusTitle"/>
        <w:jc w:val="center"/>
      </w:pPr>
      <w:r>
        <w:t>ОБ УТВЕРЖДЕНИИ РЕГЛАМЕНТА ГОСУДАРСТВЕННОГО УЧЕТА</w:t>
      </w:r>
    </w:p>
    <w:p w:rsidR="00ED3101" w:rsidRDefault="00ED3101">
      <w:pPr>
        <w:pStyle w:val="ConsPlusTitle"/>
        <w:jc w:val="center"/>
      </w:pPr>
      <w:r>
        <w:t>ДОКУМЕНТОВ АРХИВНОГО ФОНДА РОССИЙСКОЙ ФЕДЕРАЦИИ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 xml:space="preserve">В соответствии с Основами законодательства Российской Федерации об Архивном фонде Российской Федерации и архивах в целях создания механизма реализации </w:t>
      </w:r>
      <w:hyperlink r:id="rId5" w:history="1">
        <w:r>
          <w:rPr>
            <w:color w:val="0000FF"/>
          </w:rPr>
          <w:t>статьи 19</w:t>
        </w:r>
      </w:hyperlink>
      <w:r>
        <w:t xml:space="preserve"> приказываю: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Регламент</w:t>
        </w:r>
      </w:hyperlink>
      <w:r>
        <w:t xml:space="preserve"> государственного учета документов Архивного фонда Российской Федерации.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 Принимая во внимание особую значимость организации государственного учета документов Архивного фонда Российской Федерации в деле совершенствования управления Архивным фондом Российской Федерации, считать реализацию положений </w:t>
      </w:r>
      <w:hyperlink w:anchor="P26" w:history="1">
        <w:r>
          <w:rPr>
            <w:color w:val="0000FF"/>
          </w:rPr>
          <w:t>Регламента</w:t>
        </w:r>
      </w:hyperlink>
      <w:r>
        <w:t xml:space="preserve"> одной из приоритетных задач архивных учреждений.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3. При решении вопросов автоматизации государственного учета документов Архивного фонда Российской Федерации иметь в виду, что обобщенные показатели документов централизованного государственного учета, а также исходные показатели, необходимые для их получения в части, отражающей количество, состав архивных фондов и количество единиц хранения, в том числе имеющих страховые копии и копии фонда пользования, входят в число обязательных реквизитов учетных баз данных.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4. Управлению обеспечения сохранности и внедрения автоматизированных технологий (Киселев И.Н.) и Управлению комплектования, ведомственных архивов и делопроизводства (Мещерина Т.А.) в целях нормативно - методического обеспечения работ по централизованному государственному учету организовать подготовку в 1997 - 1998 гг. инструктивно - методических материалов по составлению и ведению определенных </w:t>
      </w:r>
      <w:hyperlink w:anchor="P26" w:history="1">
        <w:r>
          <w:rPr>
            <w:color w:val="0000FF"/>
          </w:rPr>
          <w:t>Регламентом</w:t>
        </w:r>
      </w:hyperlink>
      <w:r>
        <w:t xml:space="preserve"> документов централизованного государственного учета, в том числе в автоматизированном режиме, с учетом специфики приема, хранения и учета документов Архивного фонда Российской Федерации в организациях различных ведомственных и иных систем.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lastRenderedPageBreak/>
        <w:t>5. Контроль за выполнением настоящего Приказа возложить на заместителей Руководителя Росархива Абрамова В.И. и Еремченко В.А.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</w:pPr>
      <w:r>
        <w:t>Руководитель</w:t>
      </w:r>
    </w:p>
    <w:p w:rsidR="00ED3101" w:rsidRDefault="00ED3101">
      <w:pPr>
        <w:pStyle w:val="ConsPlusNormal"/>
        <w:jc w:val="right"/>
      </w:pPr>
      <w:r>
        <w:t>В.П.КОЗЛОВ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  <w:outlineLvl w:val="0"/>
      </w:pPr>
      <w:bookmarkStart w:id="0" w:name="P26"/>
      <w:bookmarkEnd w:id="0"/>
      <w:r>
        <w:t xml:space="preserve">Настоящий Регламент разработан в соответствии с </w:t>
      </w:r>
      <w:hyperlink r:id="rId6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об Архивном фонде Российской Федерации и архивах,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17 марта 1994 г. N 552 "Об утверждении Положения об Архивном фонде Российской Федерации и Положения о Государственной архивной службе России"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 января 1995 года "Об информации, информатизации и защите информации".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  <w:outlineLvl w:val="1"/>
      </w:pPr>
      <w:r>
        <w:t>1. Общие положения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1.1. Регламент устанавливает порядок государственного учета документов государственной и негосударственной частей Архивного фонда Российской Федерации с целью обеспечения государственного контроля за их сохранностью.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1.2. Государственному учету в составе Архивного фонда Российской Федерации подлежат архивные документы, отнесенные к постоянному хранению после экспертизы их ценности в порядке, устанавливаемом Федеральной архивной службой России в соответствии со </w:t>
      </w:r>
      <w:hyperlink r:id="rId9" w:history="1">
        <w:r>
          <w:rPr>
            <w:color w:val="0000FF"/>
          </w:rPr>
          <w:t>ст. 5</w:t>
        </w:r>
      </w:hyperlink>
      <w:r>
        <w:t xml:space="preserve"> Основ законодательства Российской Федерации об Архивном фонде Российской Федерации и архивах.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1.3. Документы Архивного фонда Российской Федерации учитываются по архивным фондам, коллекциям, единицам хранения.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1.4. Основой учета документов Архивного фонда Российской Федерации является единая система регистрации архивных фондов, коллекций, единиц хранения, обеспечивающая организационную упорядоченность, идентификацию и возможность адресного поиска документов. Средством учета документов является присвоение архивных шифров единицам хранения.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1.5. В настоящем Регламенте: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под учетом архивных документов понимается установление количества </w:t>
      </w:r>
      <w:r>
        <w:lastRenderedPageBreak/>
        <w:t>и состава архивных документов в единицах учета и фиксация (регистрация) принадлежности каждой единицы учета к определенному комплексу и общему их количеству в учетных документах;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под учетным документом понимается документ установленной формы, фиксирующий поступление, выбытие, количество, состав и состояние архивных документов в единицах учета;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под единицей учета архивных документов понимается единица измерения количества документов в архиве;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под единицей хранения архивных документов понимается учетная и классификационная единица, представляющая собой физически обособленный документ или совокупность документов, имеющая самостоятельное значение.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1.6. Порядок государственного учета документов Архивного фонда Российской Федерации основывается на следующих принципах: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централизация, реализуемая на основе регламентированного Федеральной архивной службой России взаимодействия Федеральной архивной службы России, органов и учреждений ее системы, государственных музеев и библиотек, научных и научно - отраслевых архивов Российской академии наук, организаций - источников комплектования архивных учреждений, а также юридических и физических лиц - собственников документов негосударственной части Архивного фонда Российской Федерации;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унификация, основанная на соблюдении преемственности учета архивных документов на всех стадиях работы с ними, единства состава, методик составления и ведения учетных документов;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динамичность, обеспечиваемая своевременным и оперативным внесением изменений в учетные документы или составлением новых учетных документов;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полнота и достоверность государственного учета.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1.7. Для учета архивных документов в государственных, районных, городских архивах, государственных музеях и библиотеках, научных и научно - отраслевых архивах Российской академии наук, структурных подразделениях организаций, осуществляющих прием и хранение архивных документов в интересах пользователя, ведутся: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- книга учета поступлений документов;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lastRenderedPageBreak/>
        <w:t>- списки фондов;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- списки дел и документов или их разновидности;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- листы фондов или заменяющие их документы, а также другие учетные документы, на основании которых составляются документы централизованного государственного учета.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1.8. По мере перехода к автоматизированным архивным технологиям государственный учет архивных документов будет осуществляться на основе рекомендованных Федеральной архивной службой России автоматизированных учетных технологий при сохранении установленного Регламентом порядка работы.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1.9. Особому учету подлежат уникальные документы Архивного фонда Российской Федерации.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  <w:outlineLvl w:val="1"/>
      </w:pPr>
      <w:r>
        <w:t>2. Порядок централизованного государственного учета</w:t>
      </w:r>
    </w:p>
    <w:p w:rsidR="00ED3101" w:rsidRDefault="00ED3101">
      <w:pPr>
        <w:pStyle w:val="ConsPlusNormal"/>
        <w:jc w:val="center"/>
      </w:pPr>
      <w:r>
        <w:t>документов государственной части Архивного фонда</w:t>
      </w:r>
    </w:p>
    <w:p w:rsidR="00ED3101" w:rsidRDefault="00ED3101">
      <w:pPr>
        <w:pStyle w:val="ConsPlusNormal"/>
        <w:jc w:val="center"/>
      </w:pPr>
      <w:r>
        <w:t>Российской Федерации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2.1. Централизованный государственный учет документов Архивного фонда Российской Федерации - система учета документов Архивного фонда Российской Федерации в масштабе субъекта Российской Федерации и федеральном масштабе, основанная на сосредоточении в органах управления архивным делом сведений о количестве, составе архивных фондов и количестве единиц хранения.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2.2. Документами централизованного государственного учета являются: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" w:name="P58"/>
      <w:bookmarkEnd w:id="1"/>
      <w:r>
        <w:t xml:space="preserve">2.2.1. Паспорт архива на 1 января ____ г. </w:t>
      </w:r>
      <w:hyperlink w:anchor="P162" w:history="1">
        <w:r>
          <w:rPr>
            <w:color w:val="0000FF"/>
          </w:rPr>
          <w:t>(Приложение 1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2.2.2. Карточка фонда </w:t>
      </w:r>
      <w:hyperlink w:anchor="P433" w:history="1">
        <w:r>
          <w:rPr>
            <w:color w:val="0000FF"/>
          </w:rPr>
          <w:t>(Приложение 2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2" w:name="P60"/>
      <w:bookmarkEnd w:id="2"/>
      <w:r>
        <w:t xml:space="preserve">2.2.3. Сведения об изменениях в составе и объеме фондов на 1 января ____ г. </w:t>
      </w:r>
      <w:hyperlink w:anchor="P508" w:history="1">
        <w:r>
          <w:rPr>
            <w:color w:val="0000FF"/>
          </w:rPr>
          <w:t>(Приложение 3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2.2.4. Паспорт архива организации на 1 декабря ____ г., хранящей управленческую документацию </w:t>
      </w:r>
      <w:hyperlink w:anchor="P558" w:history="1">
        <w:r>
          <w:rPr>
            <w:color w:val="0000FF"/>
          </w:rPr>
          <w:t>(Приложение 4</w:t>
        </w:r>
      </w:hyperlink>
      <w:r>
        <w:t xml:space="preserve"> к Регламенту), кинофотофонодокументы </w:t>
      </w:r>
      <w:hyperlink w:anchor="P641" w:history="1">
        <w:r>
          <w:rPr>
            <w:color w:val="0000FF"/>
          </w:rPr>
          <w:t>(Приложение 4а</w:t>
        </w:r>
      </w:hyperlink>
      <w:r>
        <w:t xml:space="preserve"> к Регламенту), научно - техническую документацию </w:t>
      </w:r>
      <w:hyperlink w:anchor="P804" w:history="1">
        <w:r>
          <w:rPr>
            <w:color w:val="0000FF"/>
          </w:rPr>
          <w:t>(Приложение 4б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2.2.5. Паспорт организации, хранящей документы отраслевого фонда на 1 декабря ____ года </w:t>
      </w:r>
      <w:hyperlink w:anchor="P955" w:history="1">
        <w:r>
          <w:rPr>
            <w:color w:val="0000FF"/>
          </w:rPr>
          <w:t>(Приложение 5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2.2.6. Сведения о состоянии хранения документов в организациях - </w:t>
      </w:r>
      <w:r>
        <w:lastRenderedPageBreak/>
        <w:t xml:space="preserve">источниках комплектования государственных, районных, городских архивов на 1 декабря ____ г. </w:t>
      </w:r>
      <w:hyperlink w:anchor="P1044" w:history="1">
        <w:r>
          <w:rPr>
            <w:color w:val="0000FF"/>
          </w:rPr>
          <w:t>(Приложение 6</w:t>
        </w:r>
      </w:hyperlink>
      <w:r>
        <w:t xml:space="preserve"> к Регламенту).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2.3. При осуществлении централизованного государственного учета архивных документов в автоматизированном режиме обобщенные показатели документов централизованного государственного учета в части, отражающей количество, состав архивных фондов и количество единиц хранения, в том числе имеющих страховые копии и копии фонда пользования, а также исходные показатели, необходимые для получения обобщенных показателей, входят в число обязательных реквизитов учетных баз данных.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bookmarkStart w:id="3" w:name="P66"/>
      <w:bookmarkEnd w:id="3"/>
      <w:r>
        <w:t>2.4. Порядок государственного учета документов государственной части Архивного фонда Российской Федерации, хранящихся в государственных, районных и городских архивах, государственных музеях и библиотеках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bookmarkStart w:id="4" w:name="P68"/>
      <w:bookmarkEnd w:id="4"/>
      <w:r>
        <w:t>2.4.1. Государственные архивы и их филиалы, районные и городские архивы, государственные музеи и библиотеки ежегодно составляют: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Паспорт архива на 1 января ____ г. </w:t>
      </w:r>
      <w:hyperlink w:anchor="P162" w:history="1">
        <w:r>
          <w:rPr>
            <w:color w:val="0000FF"/>
          </w:rPr>
          <w:t>(Приложение 1</w:t>
        </w:r>
      </w:hyperlink>
      <w:r>
        <w:t xml:space="preserve"> к Регламенту),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Карточки фондов на поступившие в течение года фонды </w:t>
      </w:r>
      <w:hyperlink w:anchor="P433" w:history="1">
        <w:r>
          <w:rPr>
            <w:color w:val="0000FF"/>
          </w:rPr>
          <w:t>(Приложение 2</w:t>
        </w:r>
      </w:hyperlink>
      <w:r>
        <w:t xml:space="preserve"> к Регламенту),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Сведения об изменениях в составе и объеме фондов на 1 января ____ г. </w:t>
      </w:r>
      <w:hyperlink w:anchor="P508" w:history="1">
        <w:r>
          <w:rPr>
            <w:color w:val="0000FF"/>
          </w:rPr>
          <w:t>(Приложение 3</w:t>
        </w:r>
      </w:hyperlink>
      <w:r>
        <w:t xml:space="preserve"> к Регламенту)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и представляют их в вышестоящий орган управления архивным делом в установленные сроки.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Федеральные государственные архивы и их филиалы представляют паспорта в Федеральную архивную службу России 1 раз в 3 года (на 1 января 1998 г., на 1 января 2001 г., ...) вместе с годовым отчетом о работе, федеральные государственные музеи и библиотеки - также 1 раз в 3 года к 20 января следующего за отчетным года. Карточки фондов федеральных государственных архивов и их филиалов, федеральных государственных музеев и библиотек и Сведения об изменениях в составе и объеме фондов на 1 января ____ г. представляются ежегодно к 1 марта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Периодичность представления паспортов государственных архивов и их филиалов, районных и городских архивов, государственных музеев и библиотек субъекта Российской Федерации устанавливает орган управления архивным делом субъекта Российской Федерации, но не реже, чем 1 раз в 3 года (на 1 января 1998 г., 1 января 2001 г., ...) вместе с годовым отчетом о работе. Карточки фондов и Сведения об изменениях в составе и объеме </w:t>
      </w:r>
      <w:r>
        <w:lastRenderedPageBreak/>
        <w:t>фондов на 1 января ____ г. представляются ежегодно не позднее 1 февраля следующего за отчетным года; при этом карточки фондов государственных архивов и их филиалов, государственных музеев и библиотек субъектов Российской Федерации представляются в 2-х экземплярах.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2.4.2. Органы управления архивным делом субъектов Российской Федерации: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2.4.2.1. На основании представленных паспортов составляют суммарные (в рамках субъекта Российской Федерации) паспорта всех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государственных архивов и их филиалов;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районных и городских архивов;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государственных музеев и библиотек.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2.4.2.2. Направляют три указанных паспорта в Федеральную архивную службу России 1 раз в 3 года вместе с годовым отчетом о работе.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2.4.2.3. Составляют сводный паспорт, включая в него также учетные сведения об объеме архивных документов, хранящихся в научных и научно - отраслевых архивах Российской академии наук, действующих на территории субъекта Российской Федерации (в соответствии с </w:t>
      </w:r>
      <w:hyperlink w:anchor="P107" w:history="1">
        <w:r>
          <w:rPr>
            <w:color w:val="0000FF"/>
          </w:rPr>
          <w:t>п. 2.5.5.1</w:t>
        </w:r>
      </w:hyperlink>
      <w:r>
        <w:t xml:space="preserve"> Регламента).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5" w:name="P82"/>
      <w:bookmarkEnd w:id="5"/>
      <w:r>
        <w:t xml:space="preserve">2.4.2.4. На основе карточек фондов, представленных государственными архивами и их филиалами, районными и городскими архивами, государственными музеями и библиотеками, а также научными и научно - отраслевыми архивами Российской академии наук (в соответствии с </w:t>
      </w:r>
      <w:hyperlink w:anchor="P108" w:history="1">
        <w:r>
          <w:rPr>
            <w:color w:val="0000FF"/>
          </w:rPr>
          <w:t>п. 2.5.5.2</w:t>
        </w:r>
      </w:hyperlink>
      <w:r>
        <w:t xml:space="preserve"> Регламента), организуют и ведут фондовые каталоги органов управления архивным делом субъектов Российской Федерации.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6" w:name="P83"/>
      <w:bookmarkEnd w:id="6"/>
      <w:r>
        <w:t>2.4.2.5. Направляют один экземпляр карточек фондов, поступивших в течение года в государственные архивы и их филиалы, государственные музеи и библиотеки субъектов Российской Федерации и Сведения об изменениях в составе и объеме их фондов на 1 января ____ г., в Федеральную архивную службу России ежегодно к 1 марта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2.4.3. Федеральная архивная служба России: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7" w:name="P85"/>
      <w:bookmarkEnd w:id="7"/>
      <w:r>
        <w:t>2.4.3.1. На основании паспортов, представленных органами управления архивным делом субъектов Российской Федерации, федеральными государственными архивами, федеральными государственными музеями и библиотеками, составляет 1 раз в 3 года суммарные (в рамках Российской Федерации) паспорта всех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lastRenderedPageBreak/>
        <w:t>федеральных государственных архивов и их филиалов;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государственных архивов субъектов Российской Федерации и их филиалов;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районных и городских архивов;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федеральных государственных музеев и библиотек;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государственных музеев и библиотек субъектов Российской Федерации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и сводный паспорт, включая в него также учетные сведения об объеме архивных документов, хранящихся в Архиве Российской академии наук, научных и научно - отраслевых архивах Российской академии наук (в соответствии с </w:t>
      </w:r>
      <w:hyperlink w:anchor="P103" w:history="1">
        <w:r>
          <w:rPr>
            <w:color w:val="0000FF"/>
          </w:rPr>
          <w:t>п. 2.5.3.1</w:t>
        </w:r>
      </w:hyperlink>
      <w:r>
        <w:t xml:space="preserve"> Регламента).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8" w:name="P92"/>
      <w:bookmarkEnd w:id="8"/>
      <w:r>
        <w:t xml:space="preserve">2.4.3.2. На основе карточек фондов, представленных органами управления архивным делом субъектов Российской Федерации, федеральными государственными архивами, федеральными государственными музеями и библиотеками, а также Архивом Российской академии наук (в соответствии с </w:t>
      </w:r>
      <w:hyperlink w:anchor="P104" w:history="1">
        <w:r>
          <w:rPr>
            <w:color w:val="0000FF"/>
          </w:rPr>
          <w:t>п. 2.5.3.2</w:t>
        </w:r>
      </w:hyperlink>
      <w:r>
        <w:t xml:space="preserve"> Регламента), организует и ведет Центральный фондовый каталог Федеральной архивной службы России.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2.5. Порядок централизованного государственного учета документов Архивного фонда Российской академии наук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 xml:space="preserve">2.5.1. Централизованный государственный учет документов Архивного фонда Российской академии наук осуществляется в документах централизованного государственного учета, определенных </w:t>
      </w:r>
      <w:hyperlink w:anchor="P58" w:history="1">
        <w:r>
          <w:rPr>
            <w:color w:val="0000FF"/>
          </w:rPr>
          <w:t>п. п. 2.2.1</w:t>
        </w:r>
      </w:hyperlink>
      <w:r>
        <w:t xml:space="preserve"> - </w:t>
      </w:r>
      <w:hyperlink w:anchor="P60" w:history="1">
        <w:r>
          <w:rPr>
            <w:color w:val="0000FF"/>
          </w:rPr>
          <w:t>2.2.3</w:t>
        </w:r>
      </w:hyperlink>
      <w:r>
        <w:t xml:space="preserve"> Регламента, составляемых в необходимом количество экземпляров.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2.5.2. Архив Российской академии наук на основании представляемых научными архивами региональных отделений Российской академии наук и их научных центров, региональных научных центров Российской академии наук, научно - отраслевыми архивами Российской академии наук документов централизованного государственного учета: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2.5.2.1. Составляет сводный паспорт научных и научно - отраслевых архивов Российской академии наук, а также паспорт Архива Российской академии наук 1 раз в 3 года (на 1 января 1998 г., 2001 г., ...).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2.5.2.2. Направляет сводный паспорт, а также паспорт Архива Российской академии наук в Федеральную архивную службу России 1 раз в 3 года к 15 марта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2.5.2.3. Организует и ведет фондовый каталог Архива Российской </w:t>
      </w:r>
      <w:r>
        <w:lastRenderedPageBreak/>
        <w:t>академии наук.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2.5.2.4. Направляет один экземпляр карточек фондов, поступивших в течение года в научные и научно - отраслевые архивы Российской академии наук, Архив Российской академии наук, и Сведения об изменениях в составе и объеме фондов на 1 января ____ г. в Федеральную архивную службу России ежегодно к 1 марта.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2.5.2. Федеральная архивная служба России: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9" w:name="P103"/>
      <w:bookmarkEnd w:id="9"/>
      <w:r>
        <w:t xml:space="preserve">2.5.3.1. Включает учетные сведения из паспортов, полученных в централизованном порядке, в сводный паспорт, составляемый в соответствии с </w:t>
      </w:r>
      <w:hyperlink w:anchor="P85" w:history="1">
        <w:r>
          <w:rPr>
            <w:color w:val="0000FF"/>
          </w:rPr>
          <w:t>п. 2.4.3.1</w:t>
        </w:r>
      </w:hyperlink>
      <w:r>
        <w:t xml:space="preserve"> Регламента.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0" w:name="P104"/>
      <w:bookmarkEnd w:id="10"/>
      <w:r>
        <w:t>2.5.3.2. Включает карточки фондов в Центральный фондовый каталог Федеральной архивной службы России.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2.5.4. Научные архивы региональных отделений Российской академии наук и их научных центров, региональных научных центров Российской академии наук, научно - отраслевых архивов Российской академии наук представляют также документы централизованного государственного учета в органы управления архивным делом субъектов Российской Федерации, на территории которых они расположены, в порядке и в сроки, определенные </w:t>
      </w:r>
      <w:hyperlink w:anchor="P68" w:history="1">
        <w:r>
          <w:rPr>
            <w:color w:val="0000FF"/>
          </w:rPr>
          <w:t>п. 2.4.1</w:t>
        </w:r>
      </w:hyperlink>
      <w:r>
        <w:t xml:space="preserve"> Регламента (по аналогии с государственными музеями и библиотеками).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2.5.5. Органы управления архивным делом субъектов Российской Федерации: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1" w:name="P107"/>
      <w:bookmarkEnd w:id="11"/>
      <w:r>
        <w:t>2.5.5.1. Составляют сводный паспорт научных и научно - отраслевых архивов Российской академии наук, действующих на территории субъекта Российской Федерации.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2" w:name="P108"/>
      <w:bookmarkEnd w:id="12"/>
      <w:r>
        <w:t>2.5.5.2. Включают карточки фондов в фондовый каталог органа управления архивным делом субъекта Российской Федерации.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2.5.5.2. Не представляют документы централизованного государственного учета об объеме и составе архивных документов, хранящихся в научных и научно - отраслевых архивах Российской академии наук, в Федеральную архивную службу России ввиду централизованного их представления Архивом Российской академии наук в Федеральную архивную службу России.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bookmarkStart w:id="13" w:name="P111"/>
      <w:bookmarkEnd w:id="13"/>
      <w:r>
        <w:t>2.6. Порядок централизованного государственного учета документов государственной части Архивного фонда Российской Федерации, временно хранящихся в организациях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bookmarkStart w:id="14" w:name="P113"/>
      <w:bookmarkEnd w:id="14"/>
      <w:r>
        <w:lastRenderedPageBreak/>
        <w:t xml:space="preserve">2.6.1. Организации - источники комплектования государственных, районных и городских архивов ежегодно к 30 декабря отчетного года составляют и представляют в соответствующие государственные архивы и их филиалы, районные и городские архивы паспорта архивов организаций на 1 декабря ____ г. </w:t>
      </w:r>
      <w:hyperlink w:anchor="P558" w:history="1">
        <w:r>
          <w:rPr>
            <w:color w:val="0000FF"/>
          </w:rPr>
          <w:t>(Приложения 4,</w:t>
        </w:r>
      </w:hyperlink>
      <w:r>
        <w:t xml:space="preserve"> </w:t>
      </w:r>
      <w:hyperlink w:anchor="P641" w:history="1">
        <w:r>
          <w:rPr>
            <w:color w:val="0000FF"/>
          </w:rPr>
          <w:t>4а,</w:t>
        </w:r>
      </w:hyperlink>
      <w:r>
        <w:t xml:space="preserve"> </w:t>
      </w:r>
      <w:hyperlink w:anchor="P804" w:history="1">
        <w:r>
          <w:rPr>
            <w:color w:val="0000FF"/>
          </w:rPr>
          <w:t>4б</w:t>
        </w:r>
      </w:hyperlink>
      <w:r>
        <w:t xml:space="preserve"> к Регламенту - в зависимости от состава документов, образующихся в деятельности этих организаций).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5" w:name="P114"/>
      <w:bookmarkEnd w:id="15"/>
      <w:r>
        <w:t xml:space="preserve">2.6.2. Государственные архивы и их филиалы, районные и городские архивы на основании представленных паспортов составляют Сведения о состоянии хранения документов в организациях - источниках комплектования государственных, районных и городских архивов на 1 декабря ____ г. </w:t>
      </w:r>
      <w:hyperlink w:anchor="P1044" w:history="1">
        <w:r>
          <w:rPr>
            <w:color w:val="0000FF"/>
          </w:rPr>
          <w:t>(Приложение 6</w:t>
        </w:r>
      </w:hyperlink>
      <w:r>
        <w:t xml:space="preserve"> к Регламенту) и представляют их в вышестоящий орган управления архивным делом.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Федеральные государственные архивы и их филиалы представляют Сведения о состоянии хранения документов в организациях - источниках комплектования федеральных государственных архивов на 1 декабря ____ г. в Федеральную архивную службу России 1 раз в 3 года (на 1 декабря 1997 г., на 1 декабря 2000 г., ...) вместе с годовым отчетом о работе.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Периодичность и сроки представления Сведений о состоянии хранения документов в организациях - источниках комплектования государственных архивов субъектов Российской Федерации и их филиалов, районных и городских архивов на 1 декабря ____ г. государственными архивами субъектов Российской Федерации и их филиалами, районными и городскими архивами устанавливает орган управления архивным делом субъекта Российской Федерации, но не реже, чем 1 раз в 3 года (на 1 декабря 1997 г., на 1 декабря 2000 г., ...) вместе с годовым отчетом о работе.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6" w:name="P117"/>
      <w:bookmarkEnd w:id="16"/>
      <w:r>
        <w:t xml:space="preserve">2.6.3. Органы управления архивным делом субъектов Российской Федерации на основании представленных Сведений о состоянии хранения документов в организациях - источниках комплектования государственных архивов субъектов Российской Федерации и их филиалов, районных и городских архивов на 1 декабря ____ г. составляют Сведения о состоянии хранения документов в организациях - источниках комплектования государственных и городских архивов на 1 декабря ____ г. </w:t>
      </w:r>
      <w:hyperlink w:anchor="P1044" w:history="1">
        <w:r>
          <w:rPr>
            <w:color w:val="0000FF"/>
          </w:rPr>
          <w:t>(Приложение 6</w:t>
        </w:r>
      </w:hyperlink>
      <w:r>
        <w:t xml:space="preserve"> к Регламенту) и направляют их в Федеральную архивную службу России 1 раз в 3 года вместе с годовым отчетом о работе.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7" w:name="P118"/>
      <w:bookmarkEnd w:id="17"/>
      <w:r>
        <w:t xml:space="preserve">2.6.4. Федеральная архивная служба России на основании Сведений о состоянии хранения документов в организациях - источниках комплектования государственных архивов и их филиалов, районных и городских архивов на 1 декабря ____ г., представленных органами управления архивным делом субъектов Российской Федерации и федеральными государственными архивами, составляет сводные Сведения о </w:t>
      </w:r>
      <w:r>
        <w:lastRenderedPageBreak/>
        <w:t xml:space="preserve">состоянии хранения документов в организациях - источниках комплектования государственных, районных и городских архивов Российской Федерации на 1 декабря ____ г. </w:t>
      </w:r>
      <w:hyperlink w:anchor="P1044" w:history="1">
        <w:r>
          <w:rPr>
            <w:color w:val="0000FF"/>
          </w:rPr>
          <w:t>(Приложение 6</w:t>
        </w:r>
      </w:hyperlink>
      <w:r>
        <w:t xml:space="preserve"> к Регламенту).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2.7. Порядок централизованного государственного учета документов государственной части Архивного фонда Российской Федерации, находящихся на временном и депозитарном хранении в отдельных федеральных органах исполнительной власти и подведомственных им организациях и воинских частях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 xml:space="preserve">2.7.1. Министерство иностранных дел Российской Федерации, Служба внешней разведки Российской Федерации централизованно составляют по своим системам учетные сведения по форме </w:t>
      </w:r>
      <w:hyperlink w:anchor="P558" w:history="1">
        <w:r>
          <w:rPr>
            <w:color w:val="0000FF"/>
          </w:rPr>
          <w:t>Приложения 4</w:t>
        </w:r>
      </w:hyperlink>
      <w:r>
        <w:t xml:space="preserve"> к Регламенту (на 1 декабря 1997 г., на 1 декабря 2000 г., ...) и представляют их в Федеральную архивную службу России 1 раз в 3 года к 20 января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2.7.2. Организации, подведомственные Министерству обороны Российской Федерации, Федеральной пограничной службе Российской Федерации, Министерству внутренних дел Российской Федерации, Министерству Российской Федерации по атомной энергии, Федеральной службе безопасности Российской Федерации, Федеральному агентству правительственной связи и информации при Президенте Российской Федерации, составляют учетные сведения по формам </w:t>
      </w:r>
      <w:hyperlink w:anchor="P558" w:history="1">
        <w:r>
          <w:rPr>
            <w:color w:val="0000FF"/>
          </w:rPr>
          <w:t>Приложений 4,</w:t>
        </w:r>
      </w:hyperlink>
      <w:r>
        <w:t xml:space="preserve"> </w:t>
      </w:r>
      <w:hyperlink w:anchor="P641" w:history="1">
        <w:r>
          <w:rPr>
            <w:color w:val="0000FF"/>
          </w:rPr>
          <w:t>4а,</w:t>
        </w:r>
      </w:hyperlink>
      <w:r>
        <w:t xml:space="preserve"> </w:t>
      </w:r>
      <w:hyperlink w:anchor="P804" w:history="1">
        <w:r>
          <w:rPr>
            <w:color w:val="0000FF"/>
          </w:rPr>
          <w:t>4б</w:t>
        </w:r>
      </w:hyperlink>
      <w:r>
        <w:t xml:space="preserve"> к Регламенту (на 1 декабря 1997 г., на 1 декабря 2000 г., ...) и представляют их в соответствующие федеральные органы исполнительной власти 1 раз в 3 года к 30 декабря отчетного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Сводные учетные сведения по каждой из указанных систем, включающие сведения по центральному аппарату по форме </w:t>
      </w:r>
      <w:hyperlink w:anchor="P1044" w:history="1">
        <w:r>
          <w:rPr>
            <w:color w:val="0000FF"/>
          </w:rPr>
          <w:t>Приложения 6</w:t>
        </w:r>
      </w:hyperlink>
      <w:r>
        <w:t xml:space="preserve"> к Регламенту, а также учетные сведения только по центральному аппарату по формам </w:t>
      </w:r>
      <w:hyperlink w:anchor="P558" w:history="1">
        <w:r>
          <w:rPr>
            <w:color w:val="0000FF"/>
          </w:rPr>
          <w:t>Приложений 4,</w:t>
        </w:r>
      </w:hyperlink>
      <w:r>
        <w:t xml:space="preserve"> </w:t>
      </w:r>
      <w:hyperlink w:anchor="P641" w:history="1">
        <w:r>
          <w:rPr>
            <w:color w:val="0000FF"/>
          </w:rPr>
          <w:t>4а,</w:t>
        </w:r>
      </w:hyperlink>
      <w:r>
        <w:t xml:space="preserve"> </w:t>
      </w:r>
      <w:hyperlink w:anchor="P804" w:history="1">
        <w:r>
          <w:rPr>
            <w:color w:val="0000FF"/>
          </w:rPr>
          <w:t>4б</w:t>
        </w:r>
      </w:hyperlink>
      <w:r>
        <w:t xml:space="preserve"> к Регламенту, федеральный орган исполнительной власти представляет соответственно в Федеральную архивную службу России и соответствующий федеральный государственный архив с определенной выше периодичностью к 20 января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Федеральные государственные архивы не включают указанные учетные сведения в форму </w:t>
      </w:r>
      <w:hyperlink w:anchor="P1044" w:history="1">
        <w:r>
          <w:rPr>
            <w:color w:val="0000FF"/>
          </w:rPr>
          <w:t>Приложения 6</w:t>
        </w:r>
      </w:hyperlink>
      <w:r>
        <w:t xml:space="preserve"> к Регламенту, составляемую в соответствии с </w:t>
      </w:r>
      <w:hyperlink w:anchor="P114" w:history="1">
        <w:r>
          <w:rPr>
            <w:color w:val="0000FF"/>
          </w:rPr>
          <w:t>п. 2.6.2</w:t>
        </w:r>
      </w:hyperlink>
      <w:r>
        <w:t xml:space="preserve"> Регламента, ввиду централизованного представления названными федеральными органами исполнительной власти учетных сведений в Федеральную архивную службу России.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2.7.3. Организации систем Министерства внутренних дел Российской Федерации и Федеральной службы безопасности Российской Федерации </w:t>
      </w:r>
      <w:r>
        <w:lastRenderedPageBreak/>
        <w:t xml:space="preserve">представляют также учетные сведения по формам Приложений </w:t>
      </w:r>
      <w:hyperlink w:anchor="P558" w:history="1">
        <w:r>
          <w:rPr>
            <w:color w:val="0000FF"/>
          </w:rPr>
          <w:t>4,</w:t>
        </w:r>
      </w:hyperlink>
      <w:r>
        <w:t xml:space="preserve"> </w:t>
      </w:r>
      <w:hyperlink w:anchor="P641" w:history="1">
        <w:r>
          <w:rPr>
            <w:color w:val="0000FF"/>
          </w:rPr>
          <w:t>4а,</w:t>
        </w:r>
      </w:hyperlink>
      <w:r>
        <w:t xml:space="preserve"> </w:t>
      </w:r>
      <w:hyperlink w:anchor="P804" w:history="1">
        <w:r>
          <w:rPr>
            <w:color w:val="0000FF"/>
          </w:rPr>
          <w:t>4б</w:t>
        </w:r>
      </w:hyperlink>
      <w:r>
        <w:t xml:space="preserve"> к Регламенту в органы управления архивным делом субъектов Российской Федерации.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Органы управления архивным делом субъектов Российской Федерации не включают данные из них в форму </w:t>
      </w:r>
      <w:hyperlink w:anchor="P1044" w:history="1">
        <w:r>
          <w:rPr>
            <w:color w:val="0000FF"/>
          </w:rPr>
          <w:t>Приложения 6</w:t>
        </w:r>
      </w:hyperlink>
      <w:r>
        <w:t xml:space="preserve"> к Регламенту, составляемую в соответствии с </w:t>
      </w:r>
      <w:hyperlink w:anchor="P117" w:history="1">
        <w:r>
          <w:rPr>
            <w:color w:val="0000FF"/>
          </w:rPr>
          <w:t>п. 2.6.3</w:t>
        </w:r>
      </w:hyperlink>
      <w:r>
        <w:t xml:space="preserve"> Регламента, ввиду централизованного представления названными федеральными органами исполнительной власти учетных сведений в Федеральную архивную службу России.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2.7.4. Российский государственный фонд кинофильмов Государственного комитета Российской Федерации по кинематографии составляет учетные сведения по форме </w:t>
      </w:r>
      <w:hyperlink w:anchor="P641" w:history="1">
        <w:r>
          <w:rPr>
            <w:color w:val="0000FF"/>
          </w:rPr>
          <w:t>Приложения 4а</w:t>
        </w:r>
      </w:hyperlink>
      <w:r>
        <w:t xml:space="preserve"> к Регламенту (на 1 декабря 1997 г., на 1 декабря 2000 г., ...) и представляет их в Федеральную архивную службу России 1 раз в 3 года к 20 января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bookmarkStart w:id="18" w:name="P129"/>
      <w:bookmarkEnd w:id="18"/>
      <w:r>
        <w:t xml:space="preserve">2.7.5. Организации, хранящие документы, отнесенные в установленном порядке к составу геологического фонда Министерства природных ресурсов Российской Федерации, Российского государственного фонда данных о состоянии окружающей природной среды Федеральной службы России, по гидрометеорологии и мониторингу окружающей среды, картографо - геодезического фонда Федеральной службы геодезии и картографии России составляют учетные сведения по форме </w:t>
      </w:r>
      <w:hyperlink w:anchor="P955" w:history="1">
        <w:r>
          <w:rPr>
            <w:color w:val="0000FF"/>
          </w:rPr>
          <w:t>Приложения 5</w:t>
        </w:r>
      </w:hyperlink>
      <w:r>
        <w:t xml:space="preserve"> к Регламенту (на 1 декабря 1997 г., на 1 декабря 2000 г.) и представляют их соответственно в государственное предприятие "Российский федеральный геологический фонд" Министерства природных ресурсов Российской Федерации, Центр гидрометеорологических данных Всероссийского научно - исследовательского института гидрометеорологической информации - мировой центр данных Федеральной службы России по гидрометеорологии и мониторингу окружающей среды, Центральный картографо - геодезический фонд Федеральной службы геодезии и картографии России 1 раз в 3 года к 30 декабря отчетного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Сводные учетные сведения по каждому из названных отраслевых фондов по форме </w:t>
      </w:r>
      <w:hyperlink w:anchor="P955" w:history="1">
        <w:r>
          <w:rPr>
            <w:color w:val="0000FF"/>
          </w:rPr>
          <w:t>Приложения 5</w:t>
        </w:r>
      </w:hyperlink>
      <w:r>
        <w:t xml:space="preserve"> к Регламенту указанные предприятие и организации представляют в Федеральную архивную службу России с определенной выше периодичностью к 20 января следующего за отчетным года.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2.7.6. Центры стандартизации, метрологии и сертификации Государственного комитета Российской Федерации по стандартизации, метрологии и сертификации составляют учетные сведения по форме </w:t>
      </w:r>
      <w:hyperlink w:anchor="P955" w:history="1">
        <w:r>
          <w:rPr>
            <w:color w:val="0000FF"/>
          </w:rPr>
          <w:t>Приложения 5</w:t>
        </w:r>
      </w:hyperlink>
      <w:r>
        <w:t xml:space="preserve"> к Регламенту и представляют их в Государственный комитет Российской Федерации по стандартизации, метрологии и сертификации.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lastRenderedPageBreak/>
        <w:t xml:space="preserve">Государственный комитет Российской Федерации по стандартизации, метрологии и сертификации сводные учетные сведения по форме </w:t>
      </w:r>
      <w:hyperlink w:anchor="P955" w:history="1">
        <w:r>
          <w:rPr>
            <w:color w:val="0000FF"/>
          </w:rPr>
          <w:t>Приложения 5</w:t>
        </w:r>
      </w:hyperlink>
      <w:r>
        <w:t xml:space="preserve"> к Регламенту представляет в Федеральную архивную службу России. Периодичность и сроки представления аналогичны указанным в </w:t>
      </w:r>
      <w:hyperlink w:anchor="P129" w:history="1">
        <w:r>
          <w:rPr>
            <w:color w:val="0000FF"/>
          </w:rPr>
          <w:t>п. 2.7.5</w:t>
        </w:r>
      </w:hyperlink>
      <w:r>
        <w:t xml:space="preserve"> Регламента.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2.7.7. Федеральная архивная служба России включает учетные сведения, полученные в централизованном порядке, в </w:t>
      </w:r>
      <w:hyperlink w:anchor="P1044" w:history="1">
        <w:r>
          <w:rPr>
            <w:color w:val="0000FF"/>
          </w:rPr>
          <w:t>Приложение 6</w:t>
        </w:r>
      </w:hyperlink>
      <w:r>
        <w:t xml:space="preserve"> к Регламенту, составляемое в соответствии с </w:t>
      </w:r>
      <w:hyperlink w:anchor="P118" w:history="1">
        <w:r>
          <w:rPr>
            <w:color w:val="0000FF"/>
          </w:rPr>
          <w:t>п. 2.6.4</w:t>
        </w:r>
      </w:hyperlink>
      <w:r>
        <w:t xml:space="preserve"> Регламента.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2.8. Порядок государственного учета документов государственной части Архивного фонда Российской Федерации при приватизации государственного и муниципального имущества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 xml:space="preserve">2.8.1. Государственный учет документов государственной части Архивного фонда Российской Федерации при приватизации государственного и муниципального имущества осуществляется 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порядке учета архивных документов при приватизации государственного и муниципального имущества, утвержденным распоряжением Государственного комитета Российской Федерации по управлению государственным имуществом от 22 октября 1996 г. N 1131-р и Приказом Федеральной архивной службы России от 6 декабря 1996 г. N 54.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2.8.2. Представление документов централизованного государственного учета приватизированными организациями на документы государственной части Архивного фонда Российской Федерации осуществляется в порядке, определенном </w:t>
      </w:r>
      <w:hyperlink w:anchor="P111" w:history="1">
        <w:r>
          <w:rPr>
            <w:color w:val="0000FF"/>
          </w:rPr>
          <w:t>п. 2.6</w:t>
        </w:r>
      </w:hyperlink>
      <w:r>
        <w:t xml:space="preserve"> Регламента.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  <w:outlineLvl w:val="1"/>
      </w:pPr>
      <w:r>
        <w:t>3. Порядок государственного учета документов</w:t>
      </w:r>
    </w:p>
    <w:p w:rsidR="00ED3101" w:rsidRDefault="00ED3101">
      <w:pPr>
        <w:pStyle w:val="ConsPlusNormal"/>
        <w:jc w:val="center"/>
      </w:pPr>
      <w:r>
        <w:t>негосударственной части Архивного фонда</w:t>
      </w:r>
    </w:p>
    <w:p w:rsidR="00ED3101" w:rsidRDefault="00ED3101">
      <w:pPr>
        <w:pStyle w:val="ConsPlusNormal"/>
        <w:jc w:val="center"/>
      </w:pPr>
      <w:r>
        <w:t>Российской Федерации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3.1. После отнесения документов к составу Архивного фонда Российской Федерации, осуществленного органами и учреждениями Федеральной архивной службы России совместно с собственниками этих документов на основании соглашения (договора), организуется их государственный учет.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3.2. Собственники документов негосударственной части Архивного фонда Российской Федерации представляют учетные сведения о своих архивных документах по запросам органов и учреждений Федеральной архивной службы России в государственные, районные, городские архивы: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юридические лица - по форме </w:t>
      </w:r>
      <w:hyperlink w:anchor="P558" w:history="1">
        <w:r>
          <w:rPr>
            <w:color w:val="0000FF"/>
          </w:rPr>
          <w:t>Приложений 4,</w:t>
        </w:r>
      </w:hyperlink>
      <w:r>
        <w:t xml:space="preserve"> </w:t>
      </w:r>
      <w:hyperlink w:anchor="P641" w:history="1">
        <w:r>
          <w:rPr>
            <w:color w:val="0000FF"/>
          </w:rPr>
          <w:t>4а,</w:t>
        </w:r>
      </w:hyperlink>
      <w:r>
        <w:t xml:space="preserve"> </w:t>
      </w:r>
      <w:hyperlink w:anchor="P804" w:history="1">
        <w:r>
          <w:rPr>
            <w:color w:val="0000FF"/>
          </w:rPr>
          <w:t>4б</w:t>
        </w:r>
      </w:hyperlink>
      <w:r>
        <w:t xml:space="preserve"> к Регламенту в порядке, определенном </w:t>
      </w:r>
      <w:hyperlink w:anchor="P113" w:history="1">
        <w:r>
          <w:rPr>
            <w:color w:val="0000FF"/>
          </w:rPr>
          <w:t>п. 2.6.1</w:t>
        </w:r>
      </w:hyperlink>
      <w:r>
        <w:t xml:space="preserve"> Регламента;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физические лица - по форме </w:t>
      </w:r>
      <w:hyperlink w:anchor="P433" w:history="1">
        <w:r>
          <w:rPr>
            <w:color w:val="0000FF"/>
          </w:rPr>
          <w:t>Приложения 2</w:t>
        </w:r>
      </w:hyperlink>
      <w:r>
        <w:t xml:space="preserve"> к Регламенту.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3.3. Централизованный государственный учет документов негосударственной части Архивного фонда Российской Федерации осуществляется: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для юридических лиц - в порядке, определенном </w:t>
      </w:r>
      <w:hyperlink w:anchor="P114" w:history="1">
        <w:r>
          <w:rPr>
            <w:color w:val="0000FF"/>
          </w:rPr>
          <w:t>п.п. 2.6.2</w:t>
        </w:r>
      </w:hyperlink>
      <w:r>
        <w:t xml:space="preserve"> - </w:t>
      </w:r>
      <w:hyperlink w:anchor="P118" w:history="1">
        <w:r>
          <w:rPr>
            <w:color w:val="0000FF"/>
          </w:rPr>
          <w:t>2.6.4</w:t>
        </w:r>
      </w:hyperlink>
      <w:r>
        <w:t xml:space="preserve"> Регламента;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для физических лиц - в порядке, определенном </w:t>
      </w:r>
      <w:hyperlink w:anchor="P82" w:history="1">
        <w:r>
          <w:rPr>
            <w:color w:val="0000FF"/>
          </w:rPr>
          <w:t>п.п. 2.4.2.4,</w:t>
        </w:r>
      </w:hyperlink>
      <w:r>
        <w:t xml:space="preserve"> </w:t>
      </w:r>
      <w:hyperlink w:anchor="P83" w:history="1">
        <w:r>
          <w:rPr>
            <w:color w:val="0000FF"/>
          </w:rPr>
          <w:t>2.4.2.5,</w:t>
        </w:r>
      </w:hyperlink>
      <w:r>
        <w:t xml:space="preserve"> </w:t>
      </w:r>
      <w:hyperlink w:anchor="P92" w:history="1">
        <w:r>
          <w:rPr>
            <w:color w:val="0000FF"/>
          </w:rPr>
          <w:t>2.4.3.2</w:t>
        </w:r>
      </w:hyperlink>
      <w:r>
        <w:t xml:space="preserve"> Регламента.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3.4. Архивные документы, вопрос об отнесении которых к Архивному фонду Российской Федерации не решен, не могут учитываться как документы Архивного фонда Российской Федерации. Собственники таких документов могут браться на учет как возможные источники комплектования государственного, районного, городского архива.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3.5. Документы негосударственной части Архивного фонда Российской Федерации, переданные в собственность государства на постоянное хранение в государственные, районные, городские архивы, государственные музеи и библиотеки, включаются в состав государственной части Архивного фонда Российской Федерации и учитываются в порядке, определенном </w:t>
      </w:r>
      <w:hyperlink w:anchor="P66" w:history="1">
        <w:r>
          <w:rPr>
            <w:color w:val="0000FF"/>
          </w:rPr>
          <w:t>п. 2.4</w:t>
        </w:r>
      </w:hyperlink>
      <w:r>
        <w:t xml:space="preserve"> Регламента.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 xml:space="preserve">3.6. Документы негосударственной части Архивного фонда Российской Федерации, переданные собственниками на временное и депозитарное хранение в государственные, районные и городские архивы, государственные музеи и библиотеки, учитываются отдельно от документов государственной части Архивного фонда Российской Федерации в порядке, определенном </w:t>
      </w:r>
      <w:hyperlink w:anchor="P66" w:history="1">
        <w:r>
          <w:rPr>
            <w:color w:val="0000FF"/>
          </w:rPr>
          <w:t>п. 2.4</w:t>
        </w:r>
      </w:hyperlink>
      <w:r>
        <w:t xml:space="preserve"> Регламента, по формам </w:t>
      </w:r>
      <w:hyperlink w:anchor="P162" w:history="1">
        <w:r>
          <w:rPr>
            <w:color w:val="0000FF"/>
          </w:rPr>
          <w:t>Приложений 1,</w:t>
        </w:r>
      </w:hyperlink>
      <w:r>
        <w:t xml:space="preserve"> </w:t>
      </w:r>
      <w:hyperlink w:anchor="P433" w:history="1">
        <w:r>
          <w:rPr>
            <w:color w:val="0000FF"/>
          </w:rPr>
          <w:t>2,</w:t>
        </w:r>
      </w:hyperlink>
      <w:r>
        <w:t xml:space="preserve"> </w:t>
      </w:r>
      <w:hyperlink w:anchor="P508" w:history="1">
        <w:r>
          <w:rPr>
            <w:color w:val="0000FF"/>
          </w:rPr>
          <w:t>3</w:t>
        </w:r>
      </w:hyperlink>
      <w:r>
        <w:t xml:space="preserve"> к Регламенту.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101" w:rsidRDefault="00ED3101">
      <w:pPr>
        <w:pStyle w:val="ConsPlusNormal"/>
        <w:ind w:firstLine="540"/>
        <w:jc w:val="both"/>
      </w:pPr>
      <w:r>
        <w:t xml:space="preserve">О порядке заполнения паспорта архива см. </w:t>
      </w:r>
      <w:hyperlink r:id="rId11" w:history="1">
        <w:r>
          <w:rPr>
            <w:color w:val="0000FF"/>
          </w:rPr>
          <w:t>Приказ</w:t>
        </w:r>
      </w:hyperlink>
      <w:r>
        <w:t xml:space="preserve"> Росархива от 17.11.1997 N 61.</w:t>
      </w:r>
    </w:p>
    <w:p w:rsidR="00ED3101" w:rsidRDefault="00ED3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101" w:rsidRDefault="00ED3101">
      <w:pPr>
        <w:pStyle w:val="ConsPlusNormal"/>
        <w:jc w:val="right"/>
        <w:outlineLvl w:val="1"/>
      </w:pPr>
      <w:bookmarkStart w:id="19" w:name="P162"/>
      <w:bookmarkEnd w:id="19"/>
      <w:r>
        <w:t>Приложение 1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___________________________________</w:t>
      </w:r>
    </w:p>
    <w:p w:rsidR="00ED3101" w:rsidRDefault="00ED3101">
      <w:pPr>
        <w:pStyle w:val="ConsPlusNonformat"/>
        <w:jc w:val="both"/>
      </w:pPr>
      <w:r>
        <w:t xml:space="preserve"> (наименование и адрес получателя)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>Кем представляется 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</w:t>
      </w:r>
    </w:p>
    <w:p w:rsidR="00ED3101" w:rsidRDefault="00ED3101">
      <w:pPr>
        <w:pStyle w:val="ConsPlusNonformat"/>
        <w:jc w:val="both"/>
      </w:pPr>
      <w:r>
        <w:t>___________________________________</w:t>
      </w:r>
    </w:p>
    <w:p w:rsidR="00ED3101" w:rsidRDefault="00ED3101">
      <w:pPr>
        <w:pStyle w:val="ConsPlusNonformat"/>
        <w:jc w:val="both"/>
      </w:pPr>
      <w:r>
        <w:t>и адрес отчитывающейся организации)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Паспорт ______________________________________________________</w:t>
      </w:r>
    </w:p>
    <w:p w:rsidR="00ED3101" w:rsidRDefault="00ED3101">
      <w:pPr>
        <w:pStyle w:val="ConsPlusNonformat"/>
        <w:jc w:val="both"/>
      </w:pPr>
      <w:r>
        <w:t>_______________________________________ архива на 1 января ____ г.</w:t>
      </w:r>
    </w:p>
    <w:p w:rsidR="00ED3101" w:rsidRDefault="00ED3101">
      <w:pPr>
        <w:pStyle w:val="ConsPlusNonformat"/>
        <w:jc w:val="both"/>
      </w:pPr>
      <w:r>
        <w:t xml:space="preserve">    (название архива)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Состав и объем архивных документов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20"/>
        <w:gridCol w:w="720"/>
        <w:gridCol w:w="720"/>
        <w:gridCol w:w="720"/>
        <w:gridCol w:w="1080"/>
        <w:gridCol w:w="720"/>
        <w:gridCol w:w="1200"/>
        <w:gridCol w:w="1080"/>
      </w:tblGrid>
      <w:tr w:rsidR="00ED3101">
        <w:trPr>
          <w:trHeight w:val="240"/>
        </w:trPr>
        <w:tc>
          <w:tcPr>
            <w:tcW w:w="25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Кол-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  </w:t>
            </w:r>
          </w:p>
          <w:p w:rsidR="00ED3101" w:rsidRDefault="00ED3101">
            <w:pPr>
              <w:pStyle w:val="ConsPlusNonformat"/>
              <w:jc w:val="both"/>
            </w:pPr>
            <w:r>
              <w:t>фон-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дов </w:t>
            </w:r>
          </w:p>
        </w:tc>
        <w:tc>
          <w:tcPr>
            <w:tcW w:w="3720" w:type="dxa"/>
            <w:gridSpan w:val="4"/>
          </w:tcPr>
          <w:p w:rsidR="00ED3101" w:rsidRDefault="00ED3101">
            <w:pPr>
              <w:pStyle w:val="ConsPlusNonformat"/>
              <w:jc w:val="both"/>
            </w:pPr>
            <w:r>
              <w:t xml:space="preserve">    Количество ед. хр.    </w:t>
            </w:r>
          </w:p>
        </w:tc>
        <w:tc>
          <w:tcPr>
            <w:tcW w:w="10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хр.,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приня-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тых на </w:t>
            </w:r>
          </w:p>
          <w:p w:rsidR="00ED3101" w:rsidRDefault="00ED3101">
            <w:pPr>
              <w:pStyle w:val="ConsPlusNonformat"/>
              <w:jc w:val="both"/>
            </w:pPr>
            <w:r>
              <w:t>времен-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ное    </w:t>
            </w:r>
          </w:p>
          <w:p w:rsidR="00ED3101" w:rsidRDefault="00ED3101">
            <w:pPr>
              <w:pStyle w:val="ConsPlusNonformat"/>
              <w:jc w:val="both"/>
            </w:pPr>
            <w:r>
              <w:t>хранен.</w:t>
            </w:r>
          </w:p>
        </w:tc>
      </w:tr>
      <w:tr w:rsidR="00ED3101">
        <w:tc>
          <w:tcPr>
            <w:tcW w:w="24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3000" w:type="dxa"/>
            <w:gridSpan w:val="3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в том числе    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4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внесен-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в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описи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сек-</w:t>
            </w:r>
          </w:p>
          <w:p w:rsidR="00ED3101" w:rsidRDefault="00ED3101">
            <w:pPr>
              <w:pStyle w:val="ConsPlusNonformat"/>
              <w:jc w:val="both"/>
            </w:pPr>
            <w:r>
              <w:t>рет-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&lt;*&gt;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учтенных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особо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ценных  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А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3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5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6   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на   бум.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основе. Всего: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т.ч.:  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Управленческая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документация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 личного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происхождения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103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НТД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104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      по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личному составу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105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X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Кинодокументы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106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107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108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Видеофонограммы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109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МЧД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110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Микроформы       на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правах подлинников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111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Итого: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112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Сведения гр. 4 представляются отдельно в установленном порядке.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Примечания: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20"/>
        <w:gridCol w:w="720"/>
        <w:gridCol w:w="1200"/>
        <w:gridCol w:w="3840"/>
      </w:tblGrid>
      <w:tr w:rsidR="00ED3101">
        <w:trPr>
          <w:trHeight w:val="240"/>
        </w:trPr>
        <w:tc>
          <w:tcPr>
            <w:tcW w:w="25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04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Количество ед. учета       </w:t>
            </w:r>
          </w:p>
        </w:tc>
      </w:tr>
      <w:tr w:rsidR="00ED3101">
        <w:tc>
          <w:tcPr>
            <w:tcW w:w="24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всего  </w:t>
            </w: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в том числе внесенных в описи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А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 3             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Кинодокументы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106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108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Видеофонограммы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109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МЧД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110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840" w:type="dxa"/>
            <w:vMerge w:val="restart"/>
            <w:tcBorders>
              <w:left w:val="nil"/>
              <w:bottom w:val="nil"/>
              <w:right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Микроформы       на</w:t>
            </w:r>
          </w:p>
          <w:p w:rsidR="00ED3101" w:rsidRDefault="00ED3101">
            <w:pPr>
              <w:pStyle w:val="ConsPlusNonformat"/>
              <w:jc w:val="both"/>
            </w:pPr>
            <w:r>
              <w:t>правах  подлинников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(кадров)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111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52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л/п,  не</w:t>
            </w:r>
          </w:p>
          <w:p w:rsidR="00ED3101" w:rsidRDefault="00ED3101">
            <w:pPr>
              <w:pStyle w:val="ConsPlusNonformat"/>
              <w:jc w:val="both"/>
            </w:pPr>
            <w:r>
              <w:t>внесенные  в  описи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(документов)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103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3101" w:rsidRDefault="00ED3101"/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Состав и объем страхового фонда копий архивных документов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20"/>
        <w:gridCol w:w="720"/>
        <w:gridCol w:w="1200"/>
        <w:gridCol w:w="1320"/>
        <w:gridCol w:w="960"/>
        <w:gridCol w:w="1800"/>
      </w:tblGrid>
      <w:tr w:rsidR="00ED3101">
        <w:trPr>
          <w:trHeight w:val="240"/>
        </w:trPr>
        <w:tc>
          <w:tcPr>
            <w:tcW w:w="25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  Показатели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252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>Количество ед. хр.</w:t>
            </w:r>
          </w:p>
        </w:tc>
        <w:tc>
          <w:tcPr>
            <w:tcW w:w="276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 xml:space="preserve">Объем стр. фонда    </w:t>
            </w:r>
          </w:p>
        </w:tc>
      </w:tr>
      <w:tr w:rsidR="00ED3101">
        <w:tc>
          <w:tcPr>
            <w:tcW w:w="24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скопиро-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ванных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для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страх.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фонда 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имеющих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фонд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пользо-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вания 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кол-во</w:t>
            </w:r>
          </w:p>
          <w:p w:rsidR="00ED3101" w:rsidRDefault="00ED3101">
            <w:pPr>
              <w:pStyle w:val="ConsPlusNonformat"/>
              <w:jc w:val="both"/>
            </w:pPr>
            <w:r>
              <w:t>кадров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нега-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тива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ед.   </w:t>
            </w:r>
          </w:p>
          <w:p w:rsidR="00ED3101" w:rsidRDefault="00ED3101">
            <w:pPr>
              <w:pStyle w:val="ConsPlusNonformat"/>
              <w:jc w:val="both"/>
            </w:pPr>
            <w:r>
              <w:t>хр. страхово-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фонда     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1  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4       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на   бум.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основе. Всего: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201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т.ч.:  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Управленческая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документация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202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 личного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происхождения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203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НТД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204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      по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личному составу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205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X 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   X     </w:t>
            </w: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Кинодокументы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206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207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Фонодокументы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208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Видеофонограммы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209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МЧД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210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X  </w:t>
            </w: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Микроформы       на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правах подлинников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211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5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Итого: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212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 Состав и объем научно - справочного аппарата к архивным документам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3.1. Описи, каталоги, базы данных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160"/>
        <w:gridCol w:w="720"/>
        <w:gridCol w:w="720"/>
        <w:gridCol w:w="840"/>
        <w:gridCol w:w="720"/>
        <w:gridCol w:w="720"/>
        <w:gridCol w:w="720"/>
        <w:gridCol w:w="720"/>
        <w:gridCol w:w="720"/>
        <w:gridCol w:w="960"/>
      </w:tblGrid>
      <w:tr w:rsidR="00ED3101">
        <w:trPr>
          <w:trHeight w:val="240"/>
        </w:trPr>
        <w:tc>
          <w:tcPr>
            <w:tcW w:w="216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 Показатели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156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описей    </w:t>
            </w:r>
          </w:p>
          <w:p w:rsidR="00ED3101" w:rsidRDefault="00ED3101">
            <w:pPr>
              <w:pStyle w:val="ConsPlusNonformat"/>
              <w:jc w:val="both"/>
            </w:pPr>
            <w:r>
              <w:t>(книг уче-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та и опи-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сания)    </w:t>
            </w:r>
          </w:p>
        </w:tc>
        <w:tc>
          <w:tcPr>
            <w:tcW w:w="2880" w:type="dxa"/>
            <w:gridSpan w:val="4"/>
          </w:tcPr>
          <w:p w:rsidR="00ED3101" w:rsidRDefault="00ED3101">
            <w:pPr>
              <w:pStyle w:val="ConsPlusNonformat"/>
              <w:jc w:val="both"/>
            </w:pPr>
            <w:r>
              <w:t xml:space="preserve">Закаталогизировано </w:t>
            </w:r>
          </w:p>
        </w:tc>
        <w:tc>
          <w:tcPr>
            <w:tcW w:w="168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Создано баз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данных о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составе и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содержании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документов </w:t>
            </w:r>
          </w:p>
        </w:tc>
      </w:tr>
      <w:tr w:rsidR="00ED3101">
        <w:trPr>
          <w:trHeight w:val="322"/>
        </w:trPr>
        <w:tc>
          <w:tcPr>
            <w:tcW w:w="20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кол-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  </w:t>
            </w:r>
          </w:p>
          <w:p w:rsidR="00ED3101" w:rsidRDefault="00ED3101">
            <w:pPr>
              <w:pStyle w:val="ConsPlusNonformat"/>
              <w:jc w:val="both"/>
            </w:pPr>
            <w:r>
              <w:t>фон-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дов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кол-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уч. 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состав-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ленных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карточек </w:t>
            </w:r>
          </w:p>
        </w:tc>
        <w:tc>
          <w:tcPr>
            <w:tcW w:w="1440" w:type="dxa"/>
            <w:gridSpan w:val="2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322"/>
        </w:trPr>
        <w:tc>
          <w:tcPr>
            <w:tcW w:w="204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  </w:t>
            </w:r>
          </w:p>
          <w:p w:rsidR="00ED3101" w:rsidRDefault="00ED3101">
            <w:pPr>
              <w:pStyle w:val="ConsPlusNonformat"/>
              <w:jc w:val="both"/>
            </w:pPr>
            <w:r>
              <w:t>них в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пол-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ном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ком- </w:t>
            </w:r>
          </w:p>
          <w:p w:rsidR="00ED3101" w:rsidRDefault="00ED3101">
            <w:pPr>
              <w:pStyle w:val="ConsPlusNonformat"/>
              <w:jc w:val="both"/>
            </w:pPr>
            <w:r>
              <w:t>плек-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те   </w:t>
            </w: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1200" w:type="dxa"/>
            <w:gridSpan w:val="2"/>
            <w:vMerge/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кол-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БД  </w:t>
            </w: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инф.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объем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(в    </w:t>
            </w:r>
          </w:p>
          <w:p w:rsidR="00ED3101" w:rsidRDefault="00ED3101">
            <w:pPr>
              <w:pStyle w:val="ConsPlusNonformat"/>
              <w:jc w:val="both"/>
            </w:pPr>
            <w:r>
              <w:t>МБайт)</w:t>
            </w:r>
          </w:p>
        </w:tc>
      </w:tr>
      <w:tr w:rsidR="00ED3101">
        <w:tc>
          <w:tcPr>
            <w:tcW w:w="20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них </w:t>
            </w:r>
          </w:p>
          <w:p w:rsidR="00ED3101" w:rsidRDefault="00ED3101">
            <w:pPr>
              <w:pStyle w:val="ConsPlusNonformat"/>
              <w:jc w:val="both"/>
            </w:pPr>
            <w:r>
              <w:t>вкл.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ка-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та- </w:t>
            </w:r>
          </w:p>
          <w:p w:rsidR="00ED3101" w:rsidRDefault="00ED3101">
            <w:pPr>
              <w:pStyle w:val="ConsPlusNonformat"/>
              <w:jc w:val="both"/>
            </w:pPr>
            <w:r>
              <w:t>логи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8   </w:t>
            </w: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Документы на    </w:t>
            </w:r>
          </w:p>
          <w:p w:rsidR="00ED3101" w:rsidRDefault="00ED3101">
            <w:pPr>
              <w:pStyle w:val="ConsPlusNonformat"/>
              <w:jc w:val="both"/>
            </w:pPr>
            <w:r>
              <w:t>бум.     основе.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Всего: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301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т.ч.: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Управленческая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документация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302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Документы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личного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происхождения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303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НТД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304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Документы     по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личному составу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305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Кинодокументы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306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307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Фонодокументы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308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Видеофонограммы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309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МЧД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310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Микроформы    на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правах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подлинников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311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Итого: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312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3.2. Справочно - информационные издания: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40"/>
        <w:gridCol w:w="1440"/>
        <w:gridCol w:w="1080"/>
      </w:tblGrid>
      <w:tr w:rsidR="00ED3101">
        <w:trPr>
          <w:trHeight w:val="240"/>
        </w:trPr>
        <w:tc>
          <w:tcPr>
            <w:tcW w:w="564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Показатели                       </w:t>
            </w:r>
          </w:p>
        </w:tc>
        <w:tc>
          <w:tcPr>
            <w:tcW w:w="1440" w:type="dxa"/>
          </w:tcPr>
          <w:p w:rsidR="00ED3101" w:rsidRDefault="00ED3101">
            <w:pPr>
              <w:pStyle w:val="ConsPlusNonformat"/>
              <w:jc w:val="both"/>
            </w:pPr>
            <w:r>
              <w:t>Код строки</w:t>
            </w:r>
          </w:p>
        </w:tc>
        <w:tc>
          <w:tcPr>
            <w:tcW w:w="108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Кол-во</w:t>
            </w: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  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Б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1   </w:t>
            </w: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Изданные справочники.              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Всего: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314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т.ч.:                            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Путеводители, краткие справочники по фондам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315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Других типов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316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По административно - территориальному делению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317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56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 истории учреждений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318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Только для кинодокументов, фонодокументов, видеофонограмм, МЧД.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4. Состав и объем научно - справочной библиотеки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960"/>
        <w:gridCol w:w="1920"/>
        <w:gridCol w:w="2280"/>
      </w:tblGrid>
      <w:tr w:rsidR="00ED3101">
        <w:trPr>
          <w:trHeight w:val="240"/>
        </w:trPr>
        <w:tc>
          <w:tcPr>
            <w:tcW w:w="396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Показатели           </w:t>
            </w:r>
          </w:p>
        </w:tc>
        <w:tc>
          <w:tcPr>
            <w:tcW w:w="192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Код строки  </w:t>
            </w:r>
          </w:p>
        </w:tc>
        <w:tc>
          <w:tcPr>
            <w:tcW w:w="228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 Количество    </w:t>
            </w:r>
          </w:p>
        </w:tc>
      </w:tr>
      <w:tr w:rsidR="00ED310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   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Б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ED310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Книги и брошюры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401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Газеты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402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Журналы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403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Др. виды печатной продукции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404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5. Условия хранения документов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6120"/>
        <w:gridCol w:w="1080"/>
        <w:gridCol w:w="960"/>
      </w:tblGrid>
      <w:tr w:rsidR="00ED3101">
        <w:trPr>
          <w:trHeight w:val="240"/>
        </w:trPr>
        <w:tc>
          <w:tcPr>
            <w:tcW w:w="612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Показатели                           </w:t>
            </w:r>
          </w:p>
        </w:tc>
        <w:tc>
          <w:tcPr>
            <w:tcW w:w="108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Код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стр.   </w:t>
            </w:r>
          </w:p>
        </w:tc>
        <w:tc>
          <w:tcPr>
            <w:tcW w:w="960" w:type="dxa"/>
          </w:tcPr>
          <w:p w:rsidR="00ED3101" w:rsidRDefault="00ED3101">
            <w:pPr>
              <w:pStyle w:val="ConsPlusNonformat"/>
              <w:jc w:val="both"/>
            </w:pPr>
            <w:r>
              <w:t>Кол-во</w:t>
            </w: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   А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Б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1  </w:t>
            </w: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Зданий (помещения) архива. Всего: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501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т.ч.: специальные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502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приспособленные  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503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Протяженность стеллажных полок (в пог. м.). Всего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504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т.ч. металлических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505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деревянных       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506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смешанных        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507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Степень загруженности (в %)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508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Оснащенность зданий сигнализацией (в %): охранная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509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пожарная               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510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61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Закартонировано ед. хр.  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511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Руководитель _______________   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       (подпись)           (расшифровка подписи)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"__" __________________ 19__ г.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>__________________________________________________________________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    (фамилия и телефон исполнителя)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0" w:name="P433"/>
      <w:bookmarkEnd w:id="20"/>
      <w:r>
        <w:t>Приложение 2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КАРТОЧКА ФОНДА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680"/>
        <w:gridCol w:w="1920"/>
        <w:gridCol w:w="1920"/>
        <w:gridCol w:w="2760"/>
      </w:tblGrid>
      <w:tr w:rsidR="00ED3101">
        <w:trPr>
          <w:trHeight w:val="240"/>
        </w:trPr>
        <w:tc>
          <w:tcPr>
            <w:tcW w:w="1680" w:type="dxa"/>
          </w:tcPr>
          <w:p w:rsidR="00ED3101" w:rsidRDefault="00ED3101">
            <w:pPr>
              <w:pStyle w:val="ConsPlusNonformat"/>
              <w:jc w:val="both"/>
            </w:pPr>
            <w:r>
              <w:t>Дата первого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поступления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  фонда    </w:t>
            </w:r>
          </w:p>
        </w:tc>
        <w:tc>
          <w:tcPr>
            <w:tcW w:w="1920" w:type="dxa"/>
          </w:tcPr>
          <w:p w:rsidR="00ED3101" w:rsidRDefault="00ED3101">
            <w:pPr>
              <w:pStyle w:val="ConsPlusNonformat"/>
              <w:jc w:val="both"/>
            </w:pPr>
            <w:r>
              <w:t>Дата получения</w:t>
            </w:r>
          </w:p>
          <w:p w:rsidR="00ED3101" w:rsidRDefault="00ED3101">
            <w:pPr>
              <w:pStyle w:val="ConsPlusNonformat"/>
              <w:jc w:val="both"/>
            </w:pPr>
            <w:r>
              <w:t>карточки фонда</w:t>
            </w:r>
          </w:p>
        </w:tc>
        <w:tc>
          <w:tcPr>
            <w:tcW w:w="1920" w:type="dxa"/>
          </w:tcPr>
          <w:p w:rsidR="00ED3101" w:rsidRDefault="00ED3101">
            <w:pPr>
              <w:pStyle w:val="ConsPlusNonformat"/>
              <w:jc w:val="both"/>
            </w:pPr>
            <w:r>
              <w:t>Место хранения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   фонда     </w:t>
            </w:r>
          </w:p>
        </w:tc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       N фонда       </w:t>
            </w: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7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категория            </w:t>
            </w: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7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форма собственности  </w:t>
            </w: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76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срок хранения (только</w:t>
            </w:r>
          </w:p>
          <w:p w:rsidR="00ED3101" w:rsidRDefault="00ED3101">
            <w:pPr>
              <w:pStyle w:val="ConsPlusNonformat"/>
              <w:jc w:val="both"/>
            </w:pPr>
            <w:r>
              <w:t>для негосударственной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части АФ РФ)         </w:t>
            </w: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ED3101" w:rsidRDefault="00ED3101"/>
        </w:tc>
      </w:tr>
    </w:tbl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960"/>
        <w:gridCol w:w="3600"/>
        <w:gridCol w:w="1440"/>
        <w:gridCol w:w="480"/>
        <w:gridCol w:w="480"/>
        <w:gridCol w:w="480"/>
        <w:gridCol w:w="480"/>
        <w:gridCol w:w="480"/>
        <w:gridCol w:w="480"/>
      </w:tblGrid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>Крайние даты каждого названия фонда</w:t>
            </w: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Название фонда      </w:t>
            </w: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560" w:type="dxa"/>
            <w:gridSpan w:val="2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320" w:type="dxa"/>
            <w:gridSpan w:val="7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960" w:type="dxa"/>
            <w:tcBorders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600" w:type="dxa"/>
            <w:tcBorders>
              <w:lef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left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объем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фонда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на 1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января</w:t>
            </w:r>
          </w:p>
        </w:tc>
        <w:tc>
          <w:tcPr>
            <w:tcW w:w="504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годы                 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840" w:type="dxa"/>
            <w:vMerge/>
            <w:tcBorders>
              <w:top w:val="nil"/>
              <w:left w:val="nil"/>
              <w:bottom w:val="nil"/>
            </w:tcBorders>
          </w:tcPr>
          <w:p w:rsidR="00ED3101" w:rsidRDefault="00ED3101"/>
        </w:tc>
        <w:tc>
          <w:tcPr>
            <w:tcW w:w="504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ед. хр. / документов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840" w:type="dxa"/>
            <w:vMerge/>
            <w:tcBorders>
              <w:top w:val="nil"/>
              <w:left w:val="nil"/>
              <w:bottom w:val="nil"/>
            </w:tcBorders>
          </w:tcPr>
          <w:p w:rsidR="00ED3101" w:rsidRDefault="00ED3101"/>
        </w:tc>
        <w:tc>
          <w:tcPr>
            <w:tcW w:w="504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т.ч. неописанных ед. хр. / документов</w:t>
            </w: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840" w:type="dxa"/>
            <w:vMerge/>
            <w:tcBorders>
              <w:top w:val="nil"/>
              <w:left w:val="nil"/>
              <w:bottom w:val="nil"/>
            </w:tcBorders>
          </w:tcPr>
          <w:p w:rsidR="00ED3101" w:rsidRDefault="00ED3101"/>
        </w:tc>
        <w:tc>
          <w:tcPr>
            <w:tcW w:w="504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имеющих страховые копии ед. хр.        </w:t>
            </w: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</w:pPr>
      <w:r>
        <w:t>формат А5 (148 x 210)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Оборотная сторона Карточки фонда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760"/>
        <w:gridCol w:w="720"/>
        <w:gridCol w:w="720"/>
        <w:gridCol w:w="2880"/>
        <w:gridCol w:w="720"/>
        <w:gridCol w:w="720"/>
      </w:tblGrid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Название описи,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аннотация документов </w:t>
            </w: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  <w:r>
              <w:t>Нач.</w:t>
            </w:r>
          </w:p>
          <w:p w:rsidR="00ED3101" w:rsidRDefault="00ED3101">
            <w:pPr>
              <w:pStyle w:val="ConsPlusNonformat"/>
              <w:jc w:val="both"/>
            </w:pPr>
            <w:r>
              <w:t>годы</w:t>
            </w: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  <w:r>
              <w:t>Кон.</w:t>
            </w:r>
          </w:p>
          <w:p w:rsidR="00ED3101" w:rsidRDefault="00ED3101">
            <w:pPr>
              <w:pStyle w:val="ConsPlusNonformat"/>
              <w:jc w:val="both"/>
            </w:pPr>
            <w:r>
              <w:t>годы</w:t>
            </w: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Название описи,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аннотация документов  </w:t>
            </w: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  <w:r>
              <w:t>Нач.</w:t>
            </w:r>
          </w:p>
          <w:p w:rsidR="00ED3101" w:rsidRDefault="00ED3101">
            <w:pPr>
              <w:pStyle w:val="ConsPlusNonformat"/>
              <w:jc w:val="both"/>
            </w:pPr>
            <w:r>
              <w:t>годы</w:t>
            </w: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  <w:r>
              <w:t>Кон.</w:t>
            </w:r>
          </w:p>
          <w:p w:rsidR="00ED3101" w:rsidRDefault="00ED3101">
            <w:pPr>
              <w:pStyle w:val="ConsPlusNonformat"/>
              <w:jc w:val="both"/>
            </w:pPr>
            <w:r>
              <w:t>годы</w:t>
            </w: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76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88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Прежний N фонда ____________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Примечание: __________________________________________________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Дата: ____________ Должность ___________ Подпись _____________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1" w:name="P508"/>
      <w:bookmarkEnd w:id="21"/>
      <w:r>
        <w:t>Приложение 3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  <w:r>
        <w:t>Название архива музея, библиотеки</w:t>
      </w:r>
    </w:p>
    <w:p w:rsidR="00ED3101" w:rsidRDefault="00ED3101">
      <w:pPr>
        <w:pStyle w:val="ConsPlusNormal"/>
        <w:spacing w:before="280"/>
      </w:pPr>
      <w:r>
        <w:t>_________________________________</w:t>
      </w:r>
    </w:p>
    <w:p w:rsidR="00ED3101" w:rsidRDefault="00ED3101">
      <w:pPr>
        <w:pStyle w:val="ConsPlusNormal"/>
        <w:spacing w:before="280"/>
      </w:pPr>
      <w:r>
        <w:t>_________________________________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СВЕДЕНИЯ</w:t>
      </w:r>
    </w:p>
    <w:p w:rsidR="00ED3101" w:rsidRDefault="00ED3101">
      <w:pPr>
        <w:pStyle w:val="ConsPlusNormal"/>
        <w:jc w:val="center"/>
      </w:pPr>
      <w:r>
        <w:t>ОБ ИЗМЕНЕНИЯХ И СОСТАВЕ И ОБЪЕМЕ ФОНДОВ</w:t>
      </w:r>
    </w:p>
    <w:p w:rsidR="00ED3101" w:rsidRDefault="00ED3101">
      <w:pPr>
        <w:pStyle w:val="ConsPlusNormal"/>
        <w:jc w:val="center"/>
      </w:pPr>
      <w:r>
        <w:t>НА 01.01.__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80"/>
        <w:gridCol w:w="720"/>
        <w:gridCol w:w="600"/>
        <w:gridCol w:w="720"/>
        <w:gridCol w:w="840"/>
        <w:gridCol w:w="600"/>
        <w:gridCol w:w="840"/>
        <w:gridCol w:w="600"/>
        <w:gridCol w:w="1080"/>
        <w:gridCol w:w="1080"/>
        <w:gridCol w:w="840"/>
        <w:gridCol w:w="840"/>
      </w:tblGrid>
      <w:tr w:rsidR="00ED3101">
        <w:trPr>
          <w:trHeight w:val="240"/>
        </w:trPr>
        <w:tc>
          <w:tcPr>
            <w:tcW w:w="4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NN</w:t>
            </w:r>
          </w:p>
          <w:p w:rsidR="00ED3101" w:rsidRDefault="00ED3101">
            <w:pPr>
              <w:pStyle w:val="ConsPlusNonformat"/>
              <w:jc w:val="both"/>
            </w:pPr>
            <w:r>
              <w:t>пп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NN  </w:t>
            </w:r>
          </w:p>
          <w:p w:rsidR="00ED3101" w:rsidRDefault="00ED3101">
            <w:pPr>
              <w:pStyle w:val="ConsPlusNonformat"/>
              <w:jc w:val="both"/>
            </w:pPr>
            <w:r>
              <w:t>фон-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дов </w:t>
            </w:r>
          </w:p>
        </w:tc>
        <w:tc>
          <w:tcPr>
            <w:tcW w:w="6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Ка-</w:t>
            </w:r>
          </w:p>
          <w:p w:rsidR="00ED3101" w:rsidRDefault="00ED3101">
            <w:pPr>
              <w:pStyle w:val="ConsPlusNonformat"/>
              <w:jc w:val="both"/>
            </w:pPr>
            <w:r>
              <w:t>те-</w:t>
            </w:r>
          </w:p>
          <w:p w:rsidR="00ED3101" w:rsidRDefault="00ED3101">
            <w:pPr>
              <w:pStyle w:val="ConsPlusNonformat"/>
              <w:jc w:val="both"/>
            </w:pPr>
            <w:r>
              <w:t>го-</w:t>
            </w:r>
          </w:p>
          <w:p w:rsidR="00ED3101" w:rsidRDefault="00ED3101">
            <w:pPr>
              <w:pStyle w:val="ConsPlusNonformat"/>
              <w:jc w:val="both"/>
            </w:pPr>
            <w:r>
              <w:t>рия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Наз-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ние </w:t>
            </w:r>
          </w:p>
          <w:p w:rsidR="00ED3101" w:rsidRDefault="00ED3101">
            <w:pPr>
              <w:pStyle w:val="ConsPlusNonformat"/>
              <w:jc w:val="both"/>
            </w:pPr>
            <w:r>
              <w:t>фон-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  </w:t>
            </w:r>
          </w:p>
        </w:tc>
        <w:tc>
          <w:tcPr>
            <w:tcW w:w="144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>Поступило</w:t>
            </w:r>
          </w:p>
        </w:tc>
        <w:tc>
          <w:tcPr>
            <w:tcW w:w="144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 xml:space="preserve"> Выбыло  </w:t>
            </w:r>
          </w:p>
        </w:tc>
        <w:tc>
          <w:tcPr>
            <w:tcW w:w="216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Общее кол-во   </w:t>
            </w:r>
          </w:p>
          <w:p w:rsidR="00ED3101" w:rsidRDefault="00ED3101">
            <w:pPr>
              <w:pStyle w:val="ConsPlusNonformat"/>
              <w:jc w:val="both"/>
            </w:pPr>
            <w:r>
              <w:t>ед. хр. в фонде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 01.01.__ г. </w:t>
            </w:r>
          </w:p>
        </w:tc>
        <w:tc>
          <w:tcPr>
            <w:tcW w:w="84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Имею-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щих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стр. </w:t>
            </w:r>
          </w:p>
          <w:p w:rsidR="00ED3101" w:rsidRDefault="00ED3101">
            <w:pPr>
              <w:pStyle w:val="ConsPlusNonformat"/>
              <w:jc w:val="both"/>
            </w:pPr>
            <w:r>
              <w:t>копии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  </w:t>
            </w:r>
          </w:p>
        </w:tc>
        <w:tc>
          <w:tcPr>
            <w:tcW w:w="84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Прим.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&lt;*&gt;  </w:t>
            </w:r>
          </w:p>
        </w:tc>
      </w:tr>
      <w:tr w:rsidR="00ED3101">
        <w:trPr>
          <w:trHeight w:val="322"/>
        </w:trPr>
        <w:tc>
          <w:tcPr>
            <w:tcW w:w="3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4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назв.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си,  </w:t>
            </w:r>
          </w:p>
          <w:p w:rsidR="00ED3101" w:rsidRDefault="00ED3101">
            <w:pPr>
              <w:pStyle w:val="ConsPlusNonformat"/>
              <w:jc w:val="both"/>
            </w:pPr>
            <w:r>
              <w:t>анно-</w:t>
            </w:r>
          </w:p>
          <w:p w:rsidR="00ED3101" w:rsidRDefault="00ED3101">
            <w:pPr>
              <w:pStyle w:val="ConsPlusNonformat"/>
              <w:jc w:val="both"/>
            </w:pPr>
            <w:r>
              <w:t>тация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док. </w:t>
            </w: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го-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ды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назв.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си,  </w:t>
            </w:r>
          </w:p>
          <w:p w:rsidR="00ED3101" w:rsidRDefault="00ED3101">
            <w:pPr>
              <w:pStyle w:val="ConsPlusNonformat"/>
              <w:jc w:val="both"/>
            </w:pPr>
            <w:r>
              <w:t>анно-</w:t>
            </w:r>
          </w:p>
          <w:p w:rsidR="00ED3101" w:rsidRDefault="00ED3101">
            <w:pPr>
              <w:pStyle w:val="ConsPlusNonformat"/>
              <w:jc w:val="both"/>
            </w:pPr>
            <w:r>
              <w:t>тация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док. </w:t>
            </w: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го-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ды 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3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4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4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4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внесен-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в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описи  </w:t>
            </w:r>
          </w:p>
          <w:p w:rsidR="00ED3101" w:rsidRDefault="00ED3101">
            <w:pPr>
              <w:pStyle w:val="ConsPlusNonformat"/>
              <w:jc w:val="both"/>
            </w:pPr>
            <w:r>
              <w:t>ед. хр.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неопи-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санных </w:t>
            </w:r>
          </w:p>
          <w:p w:rsidR="00ED3101" w:rsidRDefault="00ED3101">
            <w:pPr>
              <w:pStyle w:val="ConsPlusNonformat"/>
              <w:jc w:val="both"/>
            </w:pPr>
            <w:r>
              <w:t>ед. хр.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/ док. 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7  </w:t>
            </w: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9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10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12 </w:t>
            </w:r>
          </w:p>
        </w:tc>
      </w:tr>
      <w:tr w:rsidR="00ED310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В примечании указывается форма собственности; срок хранения документов (только для негосударственной части Архивного фонда Российской Федерации).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Итого: за _________ поступило ______ фондов, _________ ед. хр. / документов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выбыло ___________ фондов ___________ ед. хр. / документов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созданы страховые копии на ___________ ед. хр.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На 01.01. __ г. в архиве по списку фондов числятся с N ____ по N ____ номеров фондов,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в том числе: номеров, числящихся в наличии ____ фондов ____ ед. хр. / док.;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номеров фондов, переданных и объединенных (дела которых использовались и номер занимать нельзя) __________________________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утраченных ________________ фондов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свободных номеров _______________.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Директор ______________________________</w:t>
      </w:r>
    </w:p>
    <w:p w:rsidR="00ED3101" w:rsidRDefault="00ED3101">
      <w:pPr>
        <w:pStyle w:val="ConsPlusNonformat"/>
        <w:jc w:val="both"/>
      </w:pPr>
      <w:r>
        <w:t xml:space="preserve">             (подпись, расшифровка подписи)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00.00.00.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                                         Формат А3 (297 x 420)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2" w:name="P558"/>
      <w:bookmarkEnd w:id="22"/>
      <w:r>
        <w:t>Приложение 4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Кому представляется _____________________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 получателя)</w:t>
      </w:r>
    </w:p>
    <w:p w:rsidR="00ED3101" w:rsidRDefault="00ED3101">
      <w:pPr>
        <w:pStyle w:val="ConsPlusNonformat"/>
        <w:jc w:val="both"/>
      </w:pPr>
      <w:r>
        <w:t>Кем представляется ______________________</w:t>
      </w:r>
    </w:p>
    <w:p w:rsidR="00ED3101" w:rsidRDefault="00ED3101">
      <w:pPr>
        <w:pStyle w:val="ConsPlusNonformat"/>
        <w:jc w:val="both"/>
      </w:pPr>
      <w:r>
        <w:t xml:space="preserve">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отчитывающейся организации)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(форма собственности отчитывающейся</w:t>
      </w:r>
    </w:p>
    <w:p w:rsidR="00ED3101" w:rsidRDefault="00ED3101">
      <w:pPr>
        <w:pStyle w:val="ConsPlusNonformat"/>
        <w:jc w:val="both"/>
      </w:pPr>
      <w:r>
        <w:t xml:space="preserve">          организации)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ПАСПОРТ</w:t>
      </w:r>
    </w:p>
    <w:p w:rsidR="00ED3101" w:rsidRDefault="00ED3101">
      <w:pPr>
        <w:pStyle w:val="ConsPlusNormal"/>
        <w:jc w:val="center"/>
      </w:pPr>
      <w:r>
        <w:t>АРХИВА ОРГАНИЗАЦИИ, ХРАНЯЩЕЙ УПРАВЛЕНЧЕСКУЮ ДОКУМЕНТАЦИЮ</w:t>
      </w:r>
    </w:p>
    <w:p w:rsidR="00ED3101" w:rsidRDefault="00ED3101">
      <w:pPr>
        <w:pStyle w:val="ConsPlusNormal"/>
        <w:jc w:val="center"/>
      </w:pPr>
      <w:r>
        <w:t>НА 1 ДЕКАБРЯ 19__ ГОДА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Общие сведения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960"/>
        <w:gridCol w:w="3000"/>
        <w:gridCol w:w="3600"/>
      </w:tblGrid>
      <w:tr w:rsidR="00ED3101">
        <w:trPr>
          <w:trHeight w:val="240"/>
        </w:trPr>
        <w:tc>
          <w:tcPr>
            <w:tcW w:w="72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960" w:type="dxa"/>
          </w:tcPr>
          <w:p w:rsidR="00ED3101" w:rsidRDefault="00ED3101">
            <w:pPr>
              <w:pStyle w:val="ConsPlusNonformat"/>
              <w:jc w:val="both"/>
            </w:pPr>
            <w:r>
              <w:t>Кол-во</w:t>
            </w:r>
          </w:p>
          <w:p w:rsidR="00ED3101" w:rsidRDefault="00ED3101">
            <w:pPr>
              <w:pStyle w:val="ConsPlusNonformat"/>
              <w:jc w:val="both"/>
            </w:pPr>
            <w:r>
              <w:t>фондов</w:t>
            </w:r>
          </w:p>
        </w:tc>
        <w:tc>
          <w:tcPr>
            <w:tcW w:w="3000" w:type="dxa"/>
          </w:tcPr>
          <w:p w:rsidR="00ED3101" w:rsidRDefault="00ED3101">
            <w:pPr>
              <w:pStyle w:val="ConsPlusNonformat"/>
              <w:jc w:val="both"/>
            </w:pPr>
            <w:r>
              <w:t>Площадь архивохранилища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(в кв. метрах)         </w:t>
            </w:r>
          </w:p>
        </w:tc>
        <w:tc>
          <w:tcPr>
            <w:tcW w:w="3600" w:type="dxa"/>
          </w:tcPr>
          <w:p w:rsidR="00ED3101" w:rsidRDefault="00ED3101">
            <w:pPr>
              <w:pStyle w:val="ConsPlusNonformat"/>
              <w:jc w:val="both"/>
            </w:pPr>
            <w:r>
              <w:t>Загруженность архивохранили-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ща (в процентах)            </w:t>
            </w:r>
          </w:p>
        </w:tc>
      </w:tr>
      <w:tr w:rsidR="00ED310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А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30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2           </w:t>
            </w:r>
          </w:p>
        </w:tc>
        <w:tc>
          <w:tcPr>
            <w:tcW w:w="3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3            </w:t>
            </w:r>
          </w:p>
        </w:tc>
      </w:tr>
      <w:tr w:rsidR="00ED310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101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6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Сведения о документах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680"/>
        <w:gridCol w:w="720"/>
        <w:gridCol w:w="720"/>
        <w:gridCol w:w="840"/>
        <w:gridCol w:w="720"/>
        <w:gridCol w:w="720"/>
        <w:gridCol w:w="840"/>
        <w:gridCol w:w="720"/>
        <w:gridCol w:w="1200"/>
        <w:gridCol w:w="840"/>
      </w:tblGrid>
      <w:tr w:rsidR="00ED3101">
        <w:trPr>
          <w:trHeight w:val="240"/>
        </w:trPr>
        <w:tc>
          <w:tcPr>
            <w:tcW w:w="16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Показатели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6600" w:type="dxa"/>
            <w:gridSpan w:val="8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Количество единиц хранения         </w:t>
            </w:r>
          </w:p>
        </w:tc>
      </w:tr>
      <w:tr w:rsidR="00ED3101">
        <w:tc>
          <w:tcPr>
            <w:tcW w:w="15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(согл.) ЭПК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архв. учр. 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обра-</w:t>
            </w:r>
          </w:p>
          <w:p w:rsidR="00ED3101" w:rsidRDefault="00ED3101">
            <w:pPr>
              <w:pStyle w:val="ConsPlusNonformat"/>
              <w:jc w:val="both"/>
            </w:pPr>
            <w:r>
              <w:t>зует-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ся в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год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дел  </w:t>
            </w:r>
          </w:p>
        </w:tc>
      </w:tr>
      <w:tr w:rsidR="00ED3101">
        <w:trPr>
          <w:trHeight w:val="322"/>
        </w:trPr>
        <w:tc>
          <w:tcPr>
            <w:tcW w:w="15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15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15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8  </w:t>
            </w: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Постоянного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хранения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201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 личному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составу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202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x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3. Кадры          Условия хранения      документов     (нужное</w:t>
      </w:r>
    </w:p>
    <w:p w:rsidR="00ED3101" w:rsidRDefault="00ED3101">
      <w:pPr>
        <w:pStyle w:val="ConsPlusNonformat"/>
        <w:jc w:val="both"/>
      </w:pPr>
      <w:r>
        <w:t xml:space="preserve">                      подчеркнуть):</w:t>
      </w:r>
    </w:p>
    <w:p w:rsidR="00ED3101" w:rsidRDefault="00ED3101">
      <w:pPr>
        <w:pStyle w:val="ConsPlusNonformat"/>
        <w:jc w:val="both"/>
      </w:pPr>
      <w:r>
        <w:t>┌────┬──────────────┐</w:t>
      </w:r>
    </w:p>
    <w:p w:rsidR="00ED3101" w:rsidRDefault="00ED3101">
      <w:pPr>
        <w:pStyle w:val="ConsPlusNonformat"/>
        <w:jc w:val="both"/>
      </w:pPr>
      <w:r>
        <w:t>│Код │Кол-во штатных│ Хранилище: есть, нет; сухое, сырое; светлое,</w:t>
      </w:r>
    </w:p>
    <w:p w:rsidR="00ED3101" w:rsidRDefault="00ED3101">
      <w:pPr>
        <w:pStyle w:val="ConsPlusNonformat"/>
        <w:jc w:val="both"/>
      </w:pPr>
      <w:r>
        <w:t>│стр.│работников    │ темное</w:t>
      </w:r>
    </w:p>
    <w:p w:rsidR="00ED3101" w:rsidRDefault="00ED3101">
      <w:pPr>
        <w:pStyle w:val="ConsPlusNonformat"/>
        <w:jc w:val="both"/>
      </w:pPr>
      <w:r>
        <w:t>├────┼──────────────┤ Отопление: центральное, печное, отсутствует</w:t>
      </w:r>
    </w:p>
    <w:p w:rsidR="00ED3101" w:rsidRDefault="00ED3101">
      <w:pPr>
        <w:pStyle w:val="ConsPlusNonformat"/>
        <w:jc w:val="both"/>
      </w:pPr>
      <w:r>
        <w:t>│301 │              │ Стеллажи: металлические,         деревянные,</w:t>
      </w:r>
    </w:p>
    <w:p w:rsidR="00ED3101" w:rsidRDefault="00ED3101">
      <w:pPr>
        <w:pStyle w:val="ConsPlusNonformat"/>
        <w:jc w:val="both"/>
      </w:pPr>
      <w:r>
        <w:t>└────┴──────────────┘ комбинированные; нет</w:t>
      </w:r>
    </w:p>
    <w:p w:rsidR="00ED3101" w:rsidRDefault="00ED3101">
      <w:pPr>
        <w:pStyle w:val="ConsPlusNonformat"/>
        <w:jc w:val="both"/>
      </w:pPr>
      <w:r>
        <w:t xml:space="preserve">                      Шкафы: деревянные,            металлические;</w:t>
      </w:r>
    </w:p>
    <w:p w:rsidR="00ED3101" w:rsidRDefault="00ED3101">
      <w:pPr>
        <w:pStyle w:val="ConsPlusNonformat"/>
        <w:jc w:val="both"/>
      </w:pPr>
      <w:r>
        <w:t xml:space="preserve">                      отсутствуют</w:t>
      </w:r>
    </w:p>
    <w:p w:rsidR="00ED3101" w:rsidRDefault="00ED3101">
      <w:pPr>
        <w:pStyle w:val="ConsPlusNonformat"/>
        <w:jc w:val="both"/>
      </w:pPr>
      <w:r>
        <w:t xml:space="preserve">                      Сигнализация: пожарная: есть, нет; охранная:</w:t>
      </w:r>
    </w:p>
    <w:p w:rsidR="00ED3101" w:rsidRDefault="00ED3101">
      <w:pPr>
        <w:pStyle w:val="ConsPlusNonformat"/>
        <w:jc w:val="both"/>
      </w:pPr>
      <w:r>
        <w:t xml:space="preserve">                      есть, нет</w:t>
      </w:r>
    </w:p>
    <w:p w:rsidR="00ED3101" w:rsidRDefault="00ED3101">
      <w:pPr>
        <w:pStyle w:val="ConsPlusNonformat"/>
        <w:jc w:val="both"/>
      </w:pPr>
      <w:r>
        <w:t xml:space="preserve">                      Читальный зал: есть, нет</w:t>
      </w:r>
    </w:p>
    <w:p w:rsidR="00ED3101" w:rsidRDefault="00ED3101">
      <w:pPr>
        <w:pStyle w:val="ConsPlusNonformat"/>
        <w:jc w:val="both"/>
      </w:pPr>
      <w:r>
        <w:t xml:space="preserve">                      Температурно -      влажностный       режим:</w:t>
      </w:r>
    </w:p>
    <w:p w:rsidR="00ED3101" w:rsidRDefault="00ED3101">
      <w:pPr>
        <w:pStyle w:val="ConsPlusNonformat"/>
        <w:jc w:val="both"/>
      </w:pPr>
      <w:r>
        <w:t xml:space="preserve">                      соблюдается, не соблюдается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"__" ______ 19__ г.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Руководитель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_______________________________</w:t>
      </w:r>
    </w:p>
    <w:p w:rsidR="00ED3101" w:rsidRDefault="00ED3101">
      <w:pPr>
        <w:pStyle w:val="ConsPlusNonformat"/>
        <w:jc w:val="both"/>
      </w:pPr>
      <w:r>
        <w:t xml:space="preserve">   (фамилия и телефон исполнителя)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3" w:name="P641"/>
      <w:bookmarkEnd w:id="23"/>
      <w:r>
        <w:t>Приложение 4а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Кому представляется _____________________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получателя)</w:t>
      </w:r>
    </w:p>
    <w:p w:rsidR="00ED3101" w:rsidRDefault="00ED3101">
      <w:pPr>
        <w:pStyle w:val="ConsPlusNonformat"/>
        <w:jc w:val="both"/>
      </w:pPr>
      <w:r>
        <w:t>Кем представляется ______________________</w:t>
      </w:r>
    </w:p>
    <w:p w:rsidR="00ED3101" w:rsidRDefault="00ED3101">
      <w:pPr>
        <w:pStyle w:val="ConsPlusNonformat"/>
        <w:jc w:val="both"/>
      </w:pPr>
      <w:r>
        <w:t xml:space="preserve">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отчитывающейся организации)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(форма собственности отчитывающейся</w:t>
      </w:r>
    </w:p>
    <w:p w:rsidR="00ED3101" w:rsidRDefault="00ED3101">
      <w:pPr>
        <w:pStyle w:val="ConsPlusNonformat"/>
        <w:jc w:val="both"/>
      </w:pPr>
      <w:r>
        <w:t xml:space="preserve">           организации)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ПАСПОРТ</w:t>
      </w:r>
    </w:p>
    <w:p w:rsidR="00ED3101" w:rsidRDefault="00ED3101">
      <w:pPr>
        <w:pStyle w:val="ConsPlusNormal"/>
        <w:jc w:val="center"/>
      </w:pPr>
      <w:r>
        <w:t>АРХИВА ОРГАНИЗАЦИИ, ХРАНЯЩЕЙ КИНОФОТОФОНОДОКУМЕНТЫ</w:t>
      </w:r>
    </w:p>
    <w:p w:rsidR="00ED3101" w:rsidRDefault="00ED3101">
      <w:pPr>
        <w:pStyle w:val="ConsPlusNormal"/>
        <w:jc w:val="center"/>
      </w:pPr>
      <w:r>
        <w:t>НА 1 ДЕКАБРЯ 19__ ГОДА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Кинодокументы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400"/>
        <w:gridCol w:w="720"/>
        <w:gridCol w:w="720"/>
        <w:gridCol w:w="840"/>
        <w:gridCol w:w="720"/>
        <w:gridCol w:w="720"/>
        <w:gridCol w:w="840"/>
        <w:gridCol w:w="720"/>
        <w:gridCol w:w="1200"/>
      </w:tblGrid>
      <w:tr w:rsidR="00ED3101">
        <w:trPr>
          <w:trHeight w:val="240"/>
        </w:trPr>
        <w:tc>
          <w:tcPr>
            <w:tcW w:w="24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76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Количество единиц хранения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(согл.) ЭПК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архв. учр. 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</w:tr>
      <w:tr w:rsidR="00ED3101">
        <w:trPr>
          <w:trHeight w:val="322"/>
        </w:trPr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 35-мм пленке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101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 16-мм пленке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102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Фотодокументы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440"/>
        <w:gridCol w:w="1080"/>
        <w:gridCol w:w="720"/>
        <w:gridCol w:w="720"/>
        <w:gridCol w:w="840"/>
        <w:gridCol w:w="720"/>
        <w:gridCol w:w="720"/>
        <w:gridCol w:w="840"/>
        <w:gridCol w:w="720"/>
        <w:gridCol w:w="1200"/>
      </w:tblGrid>
      <w:tr w:rsidR="00ED3101">
        <w:trPr>
          <w:trHeight w:val="240"/>
        </w:trPr>
        <w:tc>
          <w:tcPr>
            <w:tcW w:w="252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76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Количество единиц хранения      </w:t>
            </w:r>
          </w:p>
        </w:tc>
      </w:tr>
      <w:tr w:rsidR="00ED3101">
        <w:tc>
          <w:tcPr>
            <w:tcW w:w="228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(согл.) ЭПК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архв. учр. 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</w:tr>
      <w:tr w:rsidR="00ED3101">
        <w:trPr>
          <w:trHeight w:val="322"/>
        </w:trPr>
        <w:tc>
          <w:tcPr>
            <w:tcW w:w="228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52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</w:tr>
      <w:tr w:rsidR="00ED3101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Негативы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черно 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белые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201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13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цветные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202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Позитивы  </w:t>
            </w:r>
          </w:p>
          <w:p w:rsidR="00ED3101" w:rsidRDefault="00ED3101">
            <w:pPr>
              <w:pStyle w:val="ConsPlusNonformat"/>
              <w:jc w:val="both"/>
            </w:pPr>
            <w:r>
              <w:t>на пленке,</w:t>
            </w:r>
          </w:p>
          <w:p w:rsidR="00ED3101" w:rsidRDefault="00ED3101">
            <w:pPr>
              <w:pStyle w:val="ConsPlusNonformat"/>
              <w:jc w:val="both"/>
            </w:pPr>
            <w:r>
              <w:t>диапозити-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вы (слай-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ды) 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черно 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белые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13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цветные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204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Фотоотпе-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чатки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205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Фотоаль-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бомы  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альбо-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мов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206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c>
          <w:tcPr>
            <w:tcW w:w="13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</w:t>
            </w:r>
          </w:p>
          <w:p w:rsidR="00ED3101" w:rsidRDefault="00ED3101">
            <w:pPr>
              <w:pStyle w:val="ConsPlusNonformat"/>
              <w:jc w:val="both"/>
            </w:pPr>
            <w:r>
              <w:t>снимков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207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</w:pPr>
      <w:r>
        <w:t>Формат А3 (297 x 420)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 Фонодокументы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400"/>
        <w:gridCol w:w="720"/>
        <w:gridCol w:w="720"/>
        <w:gridCol w:w="840"/>
        <w:gridCol w:w="720"/>
        <w:gridCol w:w="720"/>
        <w:gridCol w:w="840"/>
        <w:gridCol w:w="720"/>
        <w:gridCol w:w="1200"/>
      </w:tblGrid>
      <w:tr w:rsidR="00ED3101">
        <w:trPr>
          <w:trHeight w:val="240"/>
        </w:trPr>
        <w:tc>
          <w:tcPr>
            <w:tcW w:w="24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76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Количество единиц хранения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(согл.) ЭПК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архив. учр.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</w:tr>
      <w:tr w:rsidR="00ED3101">
        <w:trPr>
          <w:trHeight w:val="322"/>
        </w:trPr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Магнитные записи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301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Граммофонные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записи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302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Записи на других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носителях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303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4. Видеозаписи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400"/>
        <w:gridCol w:w="720"/>
        <w:gridCol w:w="720"/>
        <w:gridCol w:w="840"/>
        <w:gridCol w:w="720"/>
        <w:gridCol w:w="720"/>
        <w:gridCol w:w="840"/>
        <w:gridCol w:w="720"/>
        <w:gridCol w:w="1200"/>
      </w:tblGrid>
      <w:tr w:rsidR="00ED3101">
        <w:trPr>
          <w:trHeight w:val="240"/>
        </w:trPr>
        <w:tc>
          <w:tcPr>
            <w:tcW w:w="24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76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Количество единиц хранения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ЭПК   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архив. учр.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</w:tr>
      <w:tr w:rsidR="00ED3101">
        <w:trPr>
          <w:trHeight w:val="322"/>
        </w:trPr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Видеозаписи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401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5. Кадры                      Условия хранения      документов</w:t>
      </w:r>
    </w:p>
    <w:p w:rsidR="00ED3101" w:rsidRDefault="00ED3101">
      <w:pPr>
        <w:pStyle w:val="ConsPlusNonformat"/>
        <w:jc w:val="both"/>
      </w:pPr>
      <w:r>
        <w:t xml:space="preserve">                                  (нужное подчеркнуть):</w:t>
      </w:r>
    </w:p>
    <w:p w:rsidR="00ED3101" w:rsidRDefault="00ED3101">
      <w:pPr>
        <w:pStyle w:val="ConsPlusNonformat"/>
        <w:jc w:val="both"/>
      </w:pPr>
      <w:r>
        <w:t>┌──────────┬────┬──────────────┐</w:t>
      </w:r>
    </w:p>
    <w:p w:rsidR="00ED3101" w:rsidRDefault="00ED3101">
      <w:pPr>
        <w:pStyle w:val="ConsPlusNonformat"/>
        <w:jc w:val="both"/>
      </w:pPr>
      <w:r>
        <w:t>│Виды      │Код │Кол-во штат-  │  Хранилище: есть,   нет;   сухое,</w:t>
      </w:r>
    </w:p>
    <w:p w:rsidR="00ED3101" w:rsidRDefault="00ED3101">
      <w:pPr>
        <w:pStyle w:val="ConsPlusNonformat"/>
        <w:jc w:val="both"/>
      </w:pPr>
      <w:r>
        <w:t>│архивов   │стр.│ных работников│  сырое; светлое, темное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Отопление: центральное,  печное,</w:t>
      </w:r>
    </w:p>
    <w:p w:rsidR="00ED3101" w:rsidRDefault="00ED3101">
      <w:pPr>
        <w:pStyle w:val="ConsPlusNonformat"/>
        <w:jc w:val="both"/>
      </w:pPr>
      <w:r>
        <w:t>│     А    │  Б │    1         │  отсутствует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Стеллажи:         металлические,</w:t>
      </w:r>
    </w:p>
    <w:p w:rsidR="00ED3101" w:rsidRDefault="00ED3101">
      <w:pPr>
        <w:pStyle w:val="ConsPlusNonformat"/>
        <w:jc w:val="both"/>
      </w:pPr>
      <w:r>
        <w:t>│фильмотеки│501 │              │  деревянные, комбинированные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Шкафы:               деревянные,</w:t>
      </w:r>
    </w:p>
    <w:p w:rsidR="00ED3101" w:rsidRDefault="00ED3101">
      <w:pPr>
        <w:pStyle w:val="ConsPlusNonformat"/>
        <w:jc w:val="both"/>
      </w:pPr>
      <w:r>
        <w:t>│фототеки  │502 │              │  металлические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Сигнализация: пожарная:    есть,</w:t>
      </w:r>
    </w:p>
    <w:p w:rsidR="00ED3101" w:rsidRDefault="00ED3101">
      <w:pPr>
        <w:pStyle w:val="ConsPlusNonformat"/>
        <w:jc w:val="both"/>
      </w:pPr>
      <w:r>
        <w:t>│фонотеки  │503 │              │  нет; охранная: есть, нет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Читальный зал: есть, нет</w:t>
      </w:r>
    </w:p>
    <w:p w:rsidR="00ED3101" w:rsidRDefault="00ED3101">
      <w:pPr>
        <w:pStyle w:val="ConsPlusNonformat"/>
        <w:jc w:val="both"/>
      </w:pPr>
      <w:r>
        <w:t>│видеотеки │504 │              │  Температурно -       влажностный</w:t>
      </w:r>
    </w:p>
    <w:p w:rsidR="00ED3101" w:rsidRDefault="00ED3101">
      <w:pPr>
        <w:pStyle w:val="ConsPlusNonformat"/>
        <w:jc w:val="both"/>
      </w:pPr>
      <w:r>
        <w:t>└──────────┴────┴──────────────┘  режим:      соблюдается,      не</w:t>
      </w:r>
    </w:p>
    <w:p w:rsidR="00ED3101" w:rsidRDefault="00ED3101">
      <w:pPr>
        <w:pStyle w:val="ConsPlusNonformat"/>
        <w:jc w:val="both"/>
      </w:pPr>
      <w:r>
        <w:t xml:space="preserve">                                  соблюдается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"__" ______ 19__ г.           Руководитель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_______________________________</w:t>
      </w:r>
    </w:p>
    <w:p w:rsidR="00ED3101" w:rsidRDefault="00ED3101">
      <w:pPr>
        <w:pStyle w:val="ConsPlusNonformat"/>
        <w:jc w:val="both"/>
      </w:pPr>
      <w:r>
        <w:t xml:space="preserve">   (фамилия и телефон исполнителя)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4" w:name="P804"/>
      <w:bookmarkEnd w:id="24"/>
      <w:r>
        <w:t>Приложение 4б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Кому представляется _____________________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получателя)</w:t>
      </w:r>
    </w:p>
    <w:p w:rsidR="00ED3101" w:rsidRDefault="00ED3101">
      <w:pPr>
        <w:pStyle w:val="ConsPlusNonformat"/>
        <w:jc w:val="both"/>
      </w:pPr>
      <w:r>
        <w:t>Кем представляется ______________________</w:t>
      </w:r>
    </w:p>
    <w:p w:rsidR="00ED3101" w:rsidRDefault="00ED3101">
      <w:pPr>
        <w:pStyle w:val="ConsPlusNonformat"/>
        <w:jc w:val="both"/>
      </w:pPr>
      <w:r>
        <w:t xml:space="preserve">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отчитывающейся организации)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(форма собственности отчитывающейся</w:t>
      </w:r>
    </w:p>
    <w:p w:rsidR="00ED3101" w:rsidRDefault="00ED3101">
      <w:pPr>
        <w:pStyle w:val="ConsPlusNonformat"/>
        <w:jc w:val="both"/>
      </w:pPr>
      <w:r>
        <w:t xml:space="preserve">           организации)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ПАСПОРТ</w:t>
      </w:r>
    </w:p>
    <w:p w:rsidR="00ED3101" w:rsidRDefault="00ED3101">
      <w:pPr>
        <w:pStyle w:val="ConsPlusNormal"/>
        <w:jc w:val="center"/>
      </w:pPr>
      <w:r>
        <w:t>АРХИВА ОРГАНИЗАЦИИ, ХРАНЯЩЕЙ</w:t>
      </w:r>
    </w:p>
    <w:p w:rsidR="00ED3101" w:rsidRDefault="00ED3101">
      <w:pPr>
        <w:pStyle w:val="ConsPlusNormal"/>
        <w:jc w:val="center"/>
      </w:pPr>
      <w:r>
        <w:t>НАУЧНО - ТЕХНИЧЕСКУЮ ДОКУМЕНТАЦИЮ</w:t>
      </w:r>
    </w:p>
    <w:p w:rsidR="00ED3101" w:rsidRDefault="00ED3101">
      <w:pPr>
        <w:pStyle w:val="ConsPlusNormal"/>
        <w:jc w:val="center"/>
      </w:pPr>
      <w:r>
        <w:t>НА 1 ДЕКАБРЯ 19__ ГОДА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Научно - техническая документация. Общие сведения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080"/>
        <w:gridCol w:w="720"/>
        <w:gridCol w:w="1080"/>
        <w:gridCol w:w="1320"/>
        <w:gridCol w:w="1200"/>
      </w:tblGrid>
      <w:tr w:rsidR="00ED3101">
        <w:trPr>
          <w:trHeight w:val="240"/>
        </w:trPr>
        <w:tc>
          <w:tcPr>
            <w:tcW w:w="40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Показатели    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3600" w:type="dxa"/>
            <w:gridSpan w:val="3"/>
          </w:tcPr>
          <w:p w:rsidR="00ED3101" w:rsidRDefault="00ED3101">
            <w:pPr>
              <w:pStyle w:val="ConsPlusNonformat"/>
              <w:jc w:val="both"/>
            </w:pPr>
            <w:r>
              <w:t>Количество единиц хранения</w:t>
            </w:r>
          </w:p>
        </w:tc>
      </w:tr>
      <w:tr w:rsidR="00ED3101">
        <w:tc>
          <w:tcPr>
            <w:tcW w:w="3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всего  </w:t>
            </w: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крайние даты    </w:t>
            </w:r>
          </w:p>
        </w:tc>
      </w:tr>
      <w:tr w:rsidR="00ED3101">
        <w:tc>
          <w:tcPr>
            <w:tcW w:w="3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начальная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конечная</w:t>
            </w: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  А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1 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3    </w:t>
            </w: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Научно - исследовательская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101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Конструкторская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102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Технологическая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103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Проектная    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104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Прочие виды  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105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4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Всего              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106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Научно - техническая документация, отнесенная к составу Архивного фонда Российской Федерации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┌─────────────────┬────┬───────┬──────────┬──────────────────────┐</w:t>
      </w:r>
    </w:p>
    <w:p w:rsidR="00ED3101" w:rsidRDefault="00ED3101">
      <w:pPr>
        <w:pStyle w:val="ConsPlusNonformat"/>
        <w:jc w:val="both"/>
      </w:pPr>
      <w:r>
        <w:t>│  Показатели     │Код │Кол-во │Крайние   │Кол-во ед. хранения   │</w:t>
      </w:r>
    </w:p>
    <w:p w:rsidR="00ED3101" w:rsidRDefault="00ED3101">
      <w:pPr>
        <w:pStyle w:val="ConsPlusNonformat"/>
        <w:jc w:val="both"/>
      </w:pPr>
      <w:r>
        <w:t>│                 │стр.│проек- │даты      ├─────┬──────────┬─────┤</w:t>
      </w:r>
    </w:p>
    <w:p w:rsidR="00ED3101" w:rsidRDefault="00ED3101">
      <w:pPr>
        <w:pStyle w:val="ConsPlusNonformat"/>
        <w:jc w:val="both"/>
      </w:pPr>
      <w:r>
        <w:t>│                 │    │тов,   ├─────┬────┤вне- │крайние   │хра- │</w:t>
      </w:r>
    </w:p>
    <w:p w:rsidR="00ED3101" w:rsidRDefault="00ED3101">
      <w:pPr>
        <w:pStyle w:val="ConsPlusNonformat"/>
        <w:jc w:val="both"/>
      </w:pPr>
      <w:r>
        <w:t>│                 │    │проблем│на-  │ко- │сен. │даты      │нится│</w:t>
      </w:r>
    </w:p>
    <w:p w:rsidR="00ED3101" w:rsidRDefault="00ED3101">
      <w:pPr>
        <w:pStyle w:val="ConsPlusNonformat"/>
        <w:jc w:val="both"/>
      </w:pPr>
      <w:r>
        <w:t>│                 │    │(тем), │чаль-│неч-│в    ├─────┬────┤сверх│</w:t>
      </w:r>
    </w:p>
    <w:p w:rsidR="00ED3101" w:rsidRDefault="00ED3101">
      <w:pPr>
        <w:pStyle w:val="ConsPlusNonformat"/>
        <w:jc w:val="both"/>
      </w:pPr>
      <w:r>
        <w:t>│                 │    │утв.   │ная  │ная │опи- │На-  │Ко- │уста-│</w:t>
      </w:r>
    </w:p>
    <w:p w:rsidR="00ED3101" w:rsidRDefault="00ED3101">
      <w:pPr>
        <w:pStyle w:val="ConsPlusNonformat"/>
        <w:jc w:val="both"/>
      </w:pPr>
      <w:r>
        <w:t>│                 │    │ЭПК    │     │    │си   │чаль-│неч-│новл.│</w:t>
      </w:r>
    </w:p>
    <w:p w:rsidR="00ED3101" w:rsidRDefault="00ED3101">
      <w:pPr>
        <w:pStyle w:val="ConsPlusNonformat"/>
        <w:jc w:val="both"/>
      </w:pPr>
      <w:r>
        <w:t>│                 │    │арх.   │     │    │утв. │ная  │ная │срока│</w:t>
      </w:r>
    </w:p>
    <w:p w:rsidR="00ED3101" w:rsidRDefault="00ED3101">
      <w:pPr>
        <w:pStyle w:val="ConsPlusNonformat"/>
        <w:jc w:val="both"/>
      </w:pPr>
      <w:r>
        <w:t>│                 │    │учр.   │     │    │ЭПК  │     │    │     │</w:t>
      </w:r>
    </w:p>
    <w:p w:rsidR="00ED3101" w:rsidRDefault="00ED3101">
      <w:pPr>
        <w:pStyle w:val="ConsPlusNonformat"/>
        <w:jc w:val="both"/>
      </w:pPr>
      <w:r>
        <w:t>│                 │    │       │     │    │арх. │     │    │     │</w:t>
      </w:r>
    </w:p>
    <w:p w:rsidR="00ED3101" w:rsidRDefault="00ED3101">
      <w:pPr>
        <w:pStyle w:val="ConsPlusNonformat"/>
        <w:jc w:val="both"/>
      </w:pPr>
      <w:r>
        <w:t>│                 │    │       │     │    │учр.,│     │    │     │</w:t>
      </w:r>
    </w:p>
    <w:p w:rsidR="00ED3101" w:rsidRDefault="00ED3101">
      <w:pPr>
        <w:pStyle w:val="ConsPlusNonformat"/>
        <w:jc w:val="both"/>
      </w:pPr>
      <w:r>
        <w:t>│                 │    │       │     │    │все- │     │    │     │</w:t>
      </w:r>
    </w:p>
    <w:p w:rsidR="00ED3101" w:rsidRDefault="00ED3101">
      <w:pPr>
        <w:pStyle w:val="ConsPlusNonformat"/>
        <w:jc w:val="both"/>
      </w:pPr>
      <w:r>
        <w:t>│                 │    │       │     │    │го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    А            │  Б │   1   │  2  │  3 │  4  │  5  │  6 │  7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│Научно -         │    │       │     │    │     │     │    │     │</w:t>
      </w:r>
    </w:p>
    <w:p w:rsidR="00ED3101" w:rsidRDefault="00ED3101">
      <w:pPr>
        <w:pStyle w:val="ConsPlusNonformat"/>
        <w:jc w:val="both"/>
      </w:pPr>
      <w:r>
        <w:t>│исследовательская│ 201│       │     │    │  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│Конструкторская  │ 202│       │     │    │  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│Технологическая  │ 203│       │     │    │  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│Проектная        │ 204│       │     │    │  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│Прочие виды      │ 205│       │     │    │     │     │    │     │</w:t>
      </w:r>
    </w:p>
    <w:p w:rsidR="00ED3101" w:rsidRDefault="00ED3101">
      <w:pPr>
        <w:pStyle w:val="ConsPlusNonformat"/>
        <w:jc w:val="both"/>
      </w:pPr>
      <w:r>
        <w:t>├─────────────────┼────┼───────┼─────┼────┼─────┼─────┼────┼─────┤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│Всего            │ 206│       │     │    │     │     │    │     │</w:t>
      </w:r>
    </w:p>
    <w:p w:rsidR="00ED3101" w:rsidRDefault="00ED3101">
      <w:pPr>
        <w:pStyle w:val="ConsPlusNonformat"/>
        <w:jc w:val="both"/>
      </w:pPr>
      <w:r>
        <w:t>└─────────────────┴────┴───────┴─────┴────┴─────┴─────┴────┴─────┘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</w:pPr>
      <w:r>
        <w:t>Формат А3 (297 x 420)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 Документы на машинных носителях информации. Базы данных (БД)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400"/>
        <w:gridCol w:w="720"/>
        <w:gridCol w:w="960"/>
        <w:gridCol w:w="1080"/>
        <w:gridCol w:w="840"/>
        <w:gridCol w:w="1320"/>
        <w:gridCol w:w="840"/>
        <w:gridCol w:w="720"/>
      </w:tblGrid>
      <w:tr w:rsidR="00ED3101">
        <w:trPr>
          <w:trHeight w:val="240"/>
        </w:trPr>
        <w:tc>
          <w:tcPr>
            <w:tcW w:w="24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  Показатели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96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Кол-во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баз   </w:t>
            </w:r>
          </w:p>
          <w:p w:rsidR="00ED3101" w:rsidRDefault="00ED3101">
            <w:pPr>
              <w:pStyle w:val="ConsPlusNonformat"/>
              <w:jc w:val="both"/>
            </w:pPr>
            <w:r>
              <w:t>данных</w:t>
            </w:r>
          </w:p>
        </w:tc>
        <w:tc>
          <w:tcPr>
            <w:tcW w:w="10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Объем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запи-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санной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инф.   </w:t>
            </w:r>
          </w:p>
          <w:p w:rsidR="00ED3101" w:rsidRDefault="00ED3101">
            <w:pPr>
              <w:pStyle w:val="ConsPlusNonformat"/>
              <w:jc w:val="both"/>
            </w:pPr>
            <w:r>
              <w:t>(Мбайт)</w:t>
            </w:r>
          </w:p>
        </w:tc>
        <w:tc>
          <w:tcPr>
            <w:tcW w:w="3720" w:type="dxa"/>
            <w:gridSpan w:val="4"/>
          </w:tcPr>
          <w:p w:rsidR="00ED3101" w:rsidRDefault="00ED3101">
            <w:pPr>
              <w:pStyle w:val="ConsPlusNonformat"/>
              <w:jc w:val="both"/>
            </w:pPr>
            <w:r>
              <w:t xml:space="preserve">Сведения о док. на машин-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носителях       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зр.  </w:t>
            </w:r>
          </w:p>
          <w:p w:rsidR="00ED3101" w:rsidRDefault="00ED3101">
            <w:pPr>
              <w:pStyle w:val="ConsPlusNonformat"/>
              <w:jc w:val="both"/>
            </w:pPr>
            <w:r>
              <w:t>(дМН)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объем за-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писанной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инф.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(Мбайт)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2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  А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 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Документы на      </w:t>
            </w:r>
          </w:p>
          <w:p w:rsidR="00ED3101" w:rsidRDefault="00ED3101">
            <w:pPr>
              <w:pStyle w:val="ConsPlusNonformat"/>
              <w:jc w:val="both"/>
            </w:pPr>
            <w:r>
              <w:t>машинных носителях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информации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301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4. Управленческая документация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400"/>
        <w:gridCol w:w="720"/>
        <w:gridCol w:w="720"/>
        <w:gridCol w:w="840"/>
        <w:gridCol w:w="720"/>
        <w:gridCol w:w="720"/>
        <w:gridCol w:w="840"/>
        <w:gridCol w:w="720"/>
        <w:gridCol w:w="1200"/>
      </w:tblGrid>
      <w:tr w:rsidR="00ED3101">
        <w:trPr>
          <w:trHeight w:val="240"/>
        </w:trPr>
        <w:tc>
          <w:tcPr>
            <w:tcW w:w="240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76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Количество единиц хранения      </w:t>
            </w:r>
          </w:p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утв.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(согл.) ЭПК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архив. учр.    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хранит- </w:t>
            </w:r>
          </w:p>
          <w:p w:rsidR="00ED3101" w:rsidRDefault="00ED3101">
            <w:pPr>
              <w:pStyle w:val="ConsPlusNonformat"/>
              <w:jc w:val="both"/>
            </w:pPr>
            <w:r>
              <w:t>ся 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установ-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ленного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срока   </w:t>
            </w:r>
          </w:p>
        </w:tc>
      </w:tr>
      <w:tr w:rsidR="00ED3101">
        <w:trPr>
          <w:trHeight w:val="322"/>
        </w:trPr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gridSpan w:val="3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c>
          <w:tcPr>
            <w:tcW w:w="228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7   </w:t>
            </w: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Постоянного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хранения 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401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4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По личному составу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402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5. Кадры                      Условия хранения      документов</w:t>
      </w:r>
    </w:p>
    <w:p w:rsidR="00ED3101" w:rsidRDefault="00ED3101">
      <w:pPr>
        <w:pStyle w:val="ConsPlusNonformat"/>
        <w:jc w:val="both"/>
      </w:pPr>
      <w:r>
        <w:t xml:space="preserve">                                  (нужное подчеркнуть):</w:t>
      </w:r>
    </w:p>
    <w:p w:rsidR="00ED3101" w:rsidRDefault="00ED3101">
      <w:pPr>
        <w:pStyle w:val="ConsPlusNonformat"/>
        <w:jc w:val="both"/>
      </w:pPr>
      <w:r>
        <w:t>┌──────────┬────┬──────────────┐</w:t>
      </w:r>
    </w:p>
    <w:p w:rsidR="00ED3101" w:rsidRDefault="00ED3101">
      <w:pPr>
        <w:pStyle w:val="ConsPlusNonformat"/>
        <w:jc w:val="both"/>
      </w:pPr>
      <w:r>
        <w:t>│Виды      │Код │Кол-во штат-  │  Хранилище: есть,   нет;   сухое,</w:t>
      </w:r>
    </w:p>
    <w:p w:rsidR="00ED3101" w:rsidRDefault="00ED3101">
      <w:pPr>
        <w:pStyle w:val="ConsPlusNonformat"/>
        <w:jc w:val="both"/>
      </w:pPr>
      <w:r>
        <w:t>│архивов   │стр.│ных работников│  сырое; светлое, темное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Отопление: центральное,  печное,</w:t>
      </w:r>
    </w:p>
    <w:p w:rsidR="00ED3101" w:rsidRDefault="00ED3101">
      <w:pPr>
        <w:pStyle w:val="ConsPlusNonformat"/>
        <w:jc w:val="both"/>
      </w:pPr>
      <w:r>
        <w:t>│     А    │  Б │    1         │  отсутствует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Стеллажи:         металлические,</w:t>
      </w:r>
    </w:p>
    <w:p w:rsidR="00ED3101" w:rsidRDefault="00ED3101">
      <w:pPr>
        <w:pStyle w:val="ConsPlusNonformat"/>
        <w:jc w:val="both"/>
      </w:pPr>
      <w:r>
        <w:t>│Научно -  │501 │              │  деревянные, комбинированные</w:t>
      </w:r>
    </w:p>
    <w:p w:rsidR="00ED3101" w:rsidRDefault="00ED3101">
      <w:pPr>
        <w:pStyle w:val="ConsPlusNonformat"/>
        <w:jc w:val="both"/>
      </w:pPr>
      <w:r>
        <w:t>│техн. до- │    │              │  Шкафы:               деревянные,</w:t>
      </w:r>
    </w:p>
    <w:p w:rsidR="00ED3101" w:rsidRDefault="00ED3101">
      <w:pPr>
        <w:pStyle w:val="ConsPlusNonformat"/>
        <w:jc w:val="both"/>
      </w:pPr>
      <w:r>
        <w:t>│кументации│    │              │  металлические</w:t>
      </w:r>
    </w:p>
    <w:p w:rsidR="00ED3101" w:rsidRDefault="00ED3101">
      <w:pPr>
        <w:pStyle w:val="ConsPlusNonformat"/>
        <w:jc w:val="both"/>
      </w:pPr>
      <w:r>
        <w:t>├──────────┼────┼──────────────┤  Сигнализация: пожарная:    есть,</w:t>
      </w:r>
    </w:p>
    <w:p w:rsidR="00ED3101" w:rsidRDefault="00ED3101">
      <w:pPr>
        <w:pStyle w:val="ConsPlusNonformat"/>
        <w:jc w:val="both"/>
      </w:pPr>
      <w:r>
        <w:t>│Управлен- │502 │              │  нет; охранная: есть, нет</w:t>
      </w:r>
    </w:p>
    <w:p w:rsidR="00ED3101" w:rsidRDefault="00ED3101">
      <w:pPr>
        <w:pStyle w:val="ConsPlusNonformat"/>
        <w:jc w:val="both"/>
      </w:pPr>
      <w:r>
        <w:t>│ческая до-│    │              │  Читальный зал: есть, нет</w:t>
      </w:r>
    </w:p>
    <w:p w:rsidR="00ED3101" w:rsidRDefault="00ED3101">
      <w:pPr>
        <w:pStyle w:val="ConsPlusNonformat"/>
        <w:jc w:val="both"/>
      </w:pPr>
      <w:r>
        <w:t>│кументация│    │              │  Температурно -       влажностный</w:t>
      </w:r>
    </w:p>
    <w:p w:rsidR="00ED3101" w:rsidRDefault="00ED3101">
      <w:pPr>
        <w:pStyle w:val="ConsPlusNonformat"/>
        <w:jc w:val="both"/>
      </w:pPr>
      <w:r>
        <w:t>└──────────┴────┴──────────────┘  режим:      соблюдается,      не</w:t>
      </w:r>
    </w:p>
    <w:p w:rsidR="00ED3101" w:rsidRDefault="00ED3101">
      <w:pPr>
        <w:pStyle w:val="ConsPlusNonformat"/>
        <w:jc w:val="both"/>
      </w:pPr>
      <w:r>
        <w:t xml:space="preserve">                                  соблюдается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"__" ______ 19__ г.           Руководитель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_______________________________</w:t>
      </w:r>
    </w:p>
    <w:p w:rsidR="00ED3101" w:rsidRDefault="00ED3101">
      <w:pPr>
        <w:pStyle w:val="ConsPlusNonformat"/>
        <w:jc w:val="both"/>
      </w:pPr>
      <w:r>
        <w:t xml:space="preserve">   (фамилия и телефон исполнителя)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5" w:name="P955"/>
      <w:bookmarkEnd w:id="25"/>
      <w:r>
        <w:t>Приложение 5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Кому представляется _____________________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получателя)</w:t>
      </w:r>
    </w:p>
    <w:p w:rsidR="00ED3101" w:rsidRDefault="00ED3101">
      <w:pPr>
        <w:pStyle w:val="ConsPlusNonformat"/>
        <w:jc w:val="both"/>
      </w:pPr>
      <w:r>
        <w:t>Кем представляется ______________________</w:t>
      </w:r>
    </w:p>
    <w:p w:rsidR="00ED3101" w:rsidRDefault="00ED3101">
      <w:pPr>
        <w:pStyle w:val="ConsPlusNonformat"/>
        <w:jc w:val="both"/>
      </w:pPr>
      <w:r>
        <w:t xml:space="preserve">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отчитывающейся организации)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(форма собственности отчитывающейся</w:t>
      </w:r>
    </w:p>
    <w:p w:rsidR="00ED3101" w:rsidRDefault="00ED3101">
      <w:pPr>
        <w:pStyle w:val="ConsPlusNonformat"/>
        <w:jc w:val="both"/>
      </w:pPr>
      <w:r>
        <w:t xml:space="preserve">           организации)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ПАСПОРТ</w:t>
      </w:r>
    </w:p>
    <w:p w:rsidR="00ED3101" w:rsidRDefault="00ED3101">
      <w:pPr>
        <w:pStyle w:val="ConsPlusNormal"/>
        <w:jc w:val="center"/>
      </w:pPr>
      <w:r>
        <w:t>ОРГАНИЗАЦИИ, ХРАНЯЩЕЙ ДОКУМЕНТЫ ОТРАСЛЕВОГО ФОНДА</w:t>
      </w:r>
    </w:p>
    <w:p w:rsidR="00ED3101" w:rsidRDefault="00ED3101">
      <w:pPr>
        <w:pStyle w:val="ConsPlusNormal"/>
        <w:jc w:val="center"/>
      </w:pPr>
      <w:r>
        <w:t>НА 1 ДЕКАБРЯ 19 __ ГОДА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Сведения о хранилищах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40"/>
        <w:gridCol w:w="2040"/>
        <w:gridCol w:w="2160"/>
        <w:gridCol w:w="3240"/>
      </w:tblGrid>
      <w:tr w:rsidR="00ED3101">
        <w:trPr>
          <w:trHeight w:val="240"/>
        </w:trPr>
        <w:tc>
          <w:tcPr>
            <w:tcW w:w="840" w:type="dxa"/>
          </w:tcPr>
          <w:p w:rsidR="00ED3101" w:rsidRDefault="00ED3101">
            <w:pPr>
              <w:pStyle w:val="ConsPlusNonformat"/>
              <w:jc w:val="both"/>
            </w:pPr>
            <w:r>
              <w:t xml:space="preserve">Код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стр. </w:t>
            </w:r>
          </w:p>
        </w:tc>
        <w:tc>
          <w:tcPr>
            <w:tcW w:w="2040" w:type="dxa"/>
          </w:tcPr>
          <w:p w:rsidR="00ED3101" w:rsidRDefault="00ED3101">
            <w:pPr>
              <w:pStyle w:val="ConsPlusNonformat"/>
              <w:jc w:val="both"/>
            </w:pPr>
            <w:r>
              <w:t>Кол-во хранилищ</w:t>
            </w:r>
          </w:p>
        </w:tc>
        <w:tc>
          <w:tcPr>
            <w:tcW w:w="2160" w:type="dxa"/>
          </w:tcPr>
          <w:p w:rsidR="00ED3101" w:rsidRDefault="00ED3101">
            <w:pPr>
              <w:pStyle w:val="ConsPlusNonformat"/>
              <w:jc w:val="both"/>
            </w:pPr>
            <w:r>
              <w:t>Площадь хранилищ</w:t>
            </w:r>
          </w:p>
        </w:tc>
        <w:tc>
          <w:tcPr>
            <w:tcW w:w="3240" w:type="dxa"/>
          </w:tcPr>
          <w:p w:rsidR="00ED3101" w:rsidRDefault="00ED3101">
            <w:pPr>
              <w:pStyle w:val="ConsPlusNonformat"/>
              <w:jc w:val="both"/>
            </w:pPr>
            <w:r>
              <w:t>Степень загруженности (%)</w:t>
            </w:r>
          </w:p>
        </w:tc>
      </w:tr>
      <w:tr w:rsidR="00ED3101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А   </w:t>
            </w: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1       </w:t>
            </w:r>
          </w:p>
        </w:tc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2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3                 </w:t>
            </w:r>
          </w:p>
        </w:tc>
      </w:tr>
      <w:tr w:rsidR="00ED3101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101 </w:t>
            </w: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32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Сведения о документах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560"/>
        <w:gridCol w:w="720"/>
        <w:gridCol w:w="1080"/>
        <w:gridCol w:w="1080"/>
        <w:gridCol w:w="960"/>
        <w:gridCol w:w="1320"/>
        <w:gridCol w:w="1920"/>
      </w:tblGrid>
      <w:tr w:rsidR="00ED3101">
        <w:trPr>
          <w:trHeight w:val="240"/>
        </w:trPr>
        <w:tc>
          <w:tcPr>
            <w:tcW w:w="156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Показатели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10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</w:t>
            </w:r>
          </w:p>
          <w:p w:rsidR="00ED3101" w:rsidRDefault="00ED3101">
            <w:pPr>
              <w:pStyle w:val="ConsPlusNonformat"/>
              <w:jc w:val="both"/>
            </w:pPr>
            <w:r>
              <w:t>ед. хр.</w:t>
            </w:r>
          </w:p>
        </w:tc>
        <w:tc>
          <w:tcPr>
            <w:tcW w:w="2040" w:type="dxa"/>
            <w:gridSpan w:val="2"/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даты  </w:t>
            </w:r>
          </w:p>
        </w:tc>
        <w:tc>
          <w:tcPr>
            <w:tcW w:w="13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Кол-во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баз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данных   </w:t>
            </w:r>
          </w:p>
        </w:tc>
        <w:tc>
          <w:tcPr>
            <w:tcW w:w="19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Объем записан-</w:t>
            </w:r>
          </w:p>
          <w:p w:rsidR="00ED3101" w:rsidRDefault="00ED3101">
            <w:pPr>
              <w:pStyle w:val="ConsPlusNonformat"/>
              <w:jc w:val="both"/>
            </w:pPr>
            <w:r>
              <w:t>ной информации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(Мбайт)       </w:t>
            </w:r>
          </w:p>
        </w:tc>
      </w:tr>
      <w:tr w:rsidR="00ED3101">
        <w:tc>
          <w:tcPr>
            <w:tcW w:w="14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началь-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конеч-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80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А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1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4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5       </w:t>
            </w:r>
          </w:p>
        </w:tc>
      </w:tr>
      <w:tr w:rsidR="00ED3101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Научно -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техн.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документа-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ция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201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-      </w:t>
            </w:r>
          </w:p>
        </w:tc>
      </w:tr>
      <w:tr w:rsidR="00ED3101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Фотодоку-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менты &lt;*&gt;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202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-      </w:t>
            </w:r>
          </w:p>
        </w:tc>
      </w:tr>
      <w:tr w:rsidR="00ED3101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Документы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 машин-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носи-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телях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203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Др. до-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кументы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204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-    </w:t>
            </w:r>
          </w:p>
        </w:tc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-      </w:t>
            </w:r>
          </w:p>
        </w:tc>
      </w:tr>
    </w:tbl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В строке 202 указывается количество подлинников (негативов и позитивов при отсутствии негативов) без учета копий и отпечатанных позитивов.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3. Кадры          Условия хранения      документов     (нужное</w:t>
      </w:r>
    </w:p>
    <w:p w:rsidR="00ED3101" w:rsidRDefault="00ED3101">
      <w:pPr>
        <w:pStyle w:val="ConsPlusNonformat"/>
        <w:jc w:val="both"/>
      </w:pPr>
      <w:r>
        <w:t xml:space="preserve">                      подчеркнуть)</w:t>
      </w:r>
    </w:p>
    <w:p w:rsidR="00ED3101" w:rsidRDefault="00ED3101">
      <w:pPr>
        <w:pStyle w:val="ConsPlusNonformat"/>
        <w:jc w:val="both"/>
      </w:pPr>
      <w:r>
        <w:t>┌────┬──────────────┐</w:t>
      </w:r>
    </w:p>
    <w:p w:rsidR="00ED3101" w:rsidRDefault="00ED3101">
      <w:pPr>
        <w:pStyle w:val="ConsPlusNonformat"/>
        <w:jc w:val="both"/>
      </w:pPr>
      <w:r>
        <w:t>│Код │Кол-во штатных│ Хранилище: сухое,  сырое,  светлое,  темное,</w:t>
      </w:r>
    </w:p>
    <w:p w:rsidR="00ED3101" w:rsidRDefault="00ED3101">
      <w:pPr>
        <w:pStyle w:val="ConsPlusNonformat"/>
        <w:jc w:val="both"/>
      </w:pPr>
      <w:r>
        <w:t>│стр.│работников    │ специально построенное, приспособленное, нет</w:t>
      </w:r>
    </w:p>
    <w:p w:rsidR="00ED3101" w:rsidRDefault="00ED3101">
      <w:pPr>
        <w:pStyle w:val="ConsPlusNonformat"/>
        <w:jc w:val="both"/>
      </w:pPr>
      <w:r>
        <w:t>├────┼──────────────┤ Отопление: центральное, печное,  отсутствует</w:t>
      </w:r>
    </w:p>
    <w:p w:rsidR="00ED3101" w:rsidRDefault="00ED3101">
      <w:pPr>
        <w:pStyle w:val="ConsPlusNonformat"/>
        <w:jc w:val="both"/>
      </w:pPr>
      <w:r>
        <w:t>│ А  │      1       │ Стеллажи:  металлические,         деревянные</w:t>
      </w:r>
    </w:p>
    <w:p w:rsidR="00ED3101" w:rsidRDefault="00ED3101">
      <w:pPr>
        <w:pStyle w:val="ConsPlusNonformat"/>
        <w:jc w:val="both"/>
      </w:pPr>
      <w:r>
        <w:t>├────┼──────────────┤ комбинированные</w:t>
      </w:r>
    </w:p>
    <w:p w:rsidR="00ED3101" w:rsidRDefault="00ED3101">
      <w:pPr>
        <w:pStyle w:val="ConsPlusNonformat"/>
        <w:jc w:val="both"/>
      </w:pPr>
      <w:r>
        <w:t>│301 │              │ Сигнализация: пожарная: есть, нет;</w:t>
      </w:r>
    </w:p>
    <w:p w:rsidR="00ED3101" w:rsidRDefault="00ED3101">
      <w:pPr>
        <w:pStyle w:val="ConsPlusNonformat"/>
        <w:jc w:val="both"/>
      </w:pPr>
      <w:r>
        <w:t>└────┴──────────────┘ охранная: есть, нет</w:t>
      </w:r>
    </w:p>
    <w:p w:rsidR="00ED3101" w:rsidRDefault="00ED3101">
      <w:pPr>
        <w:pStyle w:val="ConsPlusNonformat"/>
        <w:jc w:val="both"/>
      </w:pPr>
      <w:r>
        <w:t xml:space="preserve">                      Читальный зал: есть, нет</w:t>
      </w:r>
    </w:p>
    <w:p w:rsidR="00ED3101" w:rsidRDefault="00ED3101">
      <w:pPr>
        <w:pStyle w:val="ConsPlusNonformat"/>
        <w:jc w:val="both"/>
      </w:pPr>
      <w:r>
        <w:t xml:space="preserve">                      Температурно -      влажностный       режим:</w:t>
      </w:r>
    </w:p>
    <w:p w:rsidR="00ED3101" w:rsidRDefault="00ED3101">
      <w:pPr>
        <w:pStyle w:val="ConsPlusNonformat"/>
        <w:jc w:val="both"/>
      </w:pPr>
      <w:r>
        <w:t xml:space="preserve">                      соблюдается, не соблюдается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          Руководитель             _______________ Расшифровка</w:t>
      </w:r>
    </w:p>
    <w:p w:rsidR="00ED3101" w:rsidRDefault="00ED3101">
      <w:pPr>
        <w:pStyle w:val="ConsPlusNonformat"/>
        <w:jc w:val="both"/>
      </w:pPr>
      <w:r>
        <w:t xml:space="preserve">              организации, предприятия    (подпись)     подписи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"__" ______ 19__ г.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_____________________________</w:t>
      </w:r>
    </w:p>
    <w:p w:rsidR="00ED3101" w:rsidRDefault="00ED3101">
      <w:pPr>
        <w:pStyle w:val="ConsPlusNonformat"/>
        <w:jc w:val="both"/>
      </w:pPr>
      <w:r>
        <w:t xml:space="preserve">     (фамилия и.о. исполнителя)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                                         Формат А3 (297 x 420)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  <w:outlineLvl w:val="1"/>
      </w:pPr>
      <w:bookmarkStart w:id="26" w:name="P1044"/>
      <w:bookmarkEnd w:id="26"/>
      <w:r>
        <w:t>Приложение 6</w:t>
      </w:r>
    </w:p>
    <w:p w:rsidR="00ED3101" w:rsidRDefault="00ED3101">
      <w:pPr>
        <w:pStyle w:val="ConsPlusNormal"/>
        <w:jc w:val="right"/>
      </w:pPr>
      <w:r>
        <w:t>к Регламенту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Кому представляется _____________________</w:t>
      </w:r>
    </w:p>
    <w:p w:rsidR="00ED3101" w:rsidRDefault="00ED3101">
      <w:pPr>
        <w:pStyle w:val="ConsPlusNonformat"/>
        <w:jc w:val="both"/>
      </w:pPr>
      <w:r>
        <w:t xml:space="preserve"> 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        получателя)</w:t>
      </w:r>
    </w:p>
    <w:p w:rsidR="00ED3101" w:rsidRDefault="00ED3101">
      <w:pPr>
        <w:pStyle w:val="ConsPlusNonformat"/>
        <w:jc w:val="both"/>
      </w:pPr>
      <w:r>
        <w:t>Кем представляется ______________________</w:t>
      </w:r>
    </w:p>
    <w:p w:rsidR="00ED3101" w:rsidRDefault="00ED3101">
      <w:pPr>
        <w:pStyle w:val="ConsPlusNonformat"/>
        <w:jc w:val="both"/>
      </w:pPr>
      <w:r>
        <w:t xml:space="preserve">                   (наименование и адрес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nformat"/>
        <w:jc w:val="both"/>
      </w:pPr>
      <w:r>
        <w:t xml:space="preserve">     отчитывающейся организации)</w:t>
      </w:r>
    </w:p>
    <w:p w:rsidR="00ED3101" w:rsidRDefault="00ED3101">
      <w:pPr>
        <w:pStyle w:val="ConsPlusNonformat"/>
        <w:jc w:val="both"/>
      </w:pPr>
      <w:r>
        <w:t>_________________________________________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center"/>
      </w:pPr>
      <w:r>
        <w:t>СВЕДЕНИЯ</w:t>
      </w:r>
    </w:p>
    <w:p w:rsidR="00ED3101" w:rsidRDefault="00ED3101">
      <w:pPr>
        <w:pStyle w:val="ConsPlusNormal"/>
        <w:jc w:val="center"/>
      </w:pPr>
      <w:r>
        <w:t>О СОСТОЯНИИ ХРАНЕНИЯ ДОКУМЕНТОВ В ОРГАНИЗАЦИЯХ -</w:t>
      </w:r>
    </w:p>
    <w:p w:rsidR="00ED3101" w:rsidRDefault="00ED3101">
      <w:pPr>
        <w:pStyle w:val="ConsPlusNormal"/>
        <w:jc w:val="center"/>
      </w:pPr>
      <w:r>
        <w:t>ИСТОЧНИКАХ КОМПЛЕКТОВАНИЯ ГОСУДАРСТВЕННЫХ,</w:t>
      </w:r>
    </w:p>
    <w:p w:rsidR="00ED3101" w:rsidRDefault="00ED3101">
      <w:pPr>
        <w:pStyle w:val="ConsPlusNormal"/>
        <w:jc w:val="center"/>
      </w:pPr>
      <w:r>
        <w:t>РАЙОННЫХ, ГОРОДСКИХ АРХИВОВ</w:t>
      </w:r>
    </w:p>
    <w:p w:rsidR="00ED3101" w:rsidRDefault="00ED3101">
      <w:pPr>
        <w:pStyle w:val="ConsPlusNormal"/>
        <w:jc w:val="center"/>
      </w:pPr>
      <w:r>
        <w:t>НА 1 ДЕКАБРЯ 19__ ГОДА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1. Сведения об организациях, передающих в государственные, районные, городские архивы управленческую документацию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920"/>
        <w:gridCol w:w="720"/>
        <w:gridCol w:w="720"/>
        <w:gridCol w:w="720"/>
        <w:gridCol w:w="840"/>
        <w:gridCol w:w="960"/>
        <w:gridCol w:w="840"/>
        <w:gridCol w:w="2040"/>
      </w:tblGrid>
      <w:tr w:rsidR="00ED3101">
        <w:trPr>
          <w:trHeight w:val="240"/>
        </w:trPr>
        <w:tc>
          <w:tcPr>
            <w:tcW w:w="19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Показатели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5400" w:type="dxa"/>
            <w:gridSpan w:val="5"/>
          </w:tcPr>
          <w:p w:rsidR="00ED3101" w:rsidRDefault="00ED3101">
            <w:pPr>
              <w:pStyle w:val="ConsPlusNonformat"/>
              <w:jc w:val="both"/>
            </w:pPr>
            <w:r>
              <w:t xml:space="preserve">               Из них имеют            </w:t>
            </w:r>
          </w:p>
        </w:tc>
      </w:tr>
      <w:tr w:rsidR="00ED3101">
        <w:tc>
          <w:tcPr>
            <w:tcW w:w="18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56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согласо-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ванные с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архивными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учрежд.   </w:t>
            </w: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поме-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щения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для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хра-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нения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доку- </w:t>
            </w:r>
          </w:p>
          <w:p w:rsidR="00ED3101" w:rsidRDefault="00ED3101">
            <w:pPr>
              <w:pStyle w:val="ConsPlusNonformat"/>
              <w:jc w:val="both"/>
            </w:pPr>
            <w:r>
              <w:t>ментов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штат-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бот- </w:t>
            </w:r>
          </w:p>
          <w:p w:rsidR="00ED3101" w:rsidRDefault="00ED3101">
            <w:pPr>
              <w:pStyle w:val="ConsPlusNonformat"/>
              <w:jc w:val="both"/>
            </w:pPr>
            <w:r>
              <w:t>ников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полностью под-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готовили доку- </w:t>
            </w:r>
          </w:p>
          <w:p w:rsidR="00ED3101" w:rsidRDefault="00ED3101">
            <w:pPr>
              <w:pStyle w:val="ConsPlusNonformat"/>
              <w:jc w:val="both"/>
            </w:pPr>
            <w:r>
              <w:t>менты к переда-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че на пост.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хранение (ут-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вердили описи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 ЭПК арх.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учреждения)    </w:t>
            </w:r>
          </w:p>
        </w:tc>
      </w:tr>
      <w:tr w:rsidR="00ED3101">
        <w:tc>
          <w:tcPr>
            <w:tcW w:w="18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но- </w:t>
            </w:r>
          </w:p>
          <w:p w:rsidR="00ED3101" w:rsidRDefault="00ED3101">
            <w:pPr>
              <w:pStyle w:val="ConsPlusNonformat"/>
              <w:jc w:val="both"/>
            </w:pPr>
            <w:r>
              <w:t>мен-</w:t>
            </w:r>
          </w:p>
          <w:p w:rsidR="00ED3101" w:rsidRDefault="00ED3101">
            <w:pPr>
              <w:pStyle w:val="ConsPlusNonformat"/>
              <w:jc w:val="both"/>
            </w:pPr>
            <w:r>
              <w:t>кла-</w:t>
            </w:r>
          </w:p>
          <w:p w:rsidR="00ED3101" w:rsidRDefault="00ED3101">
            <w:pPr>
              <w:pStyle w:val="ConsPlusNonformat"/>
              <w:jc w:val="both"/>
            </w:pPr>
            <w:r>
              <w:t>туры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дел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инст-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рук-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ции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по   </w:t>
            </w:r>
          </w:p>
          <w:p w:rsidR="00ED3101" w:rsidRDefault="00ED3101">
            <w:pPr>
              <w:pStyle w:val="ConsPlusNonformat"/>
              <w:jc w:val="both"/>
            </w:pPr>
            <w:r>
              <w:t>дело-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из-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вод-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ству 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9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А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  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6        </w:t>
            </w: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Общее 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организаций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негосудар-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ственных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организаций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организаций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профиля       </w:t>
            </w:r>
          </w:p>
          <w:p w:rsidR="00ED3101" w:rsidRDefault="00ED3101">
            <w:pPr>
              <w:pStyle w:val="ConsPlusNonformat"/>
              <w:jc w:val="both"/>
            </w:pPr>
            <w:r>
              <w:t>комплектования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госархивов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(всего)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103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негосударст-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венных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организаций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профиля       </w:t>
            </w:r>
          </w:p>
          <w:p w:rsidR="00ED3101" w:rsidRDefault="00ED3101">
            <w:pPr>
              <w:pStyle w:val="ConsPlusNonformat"/>
              <w:jc w:val="both"/>
            </w:pPr>
            <w:r>
              <w:t>комплектования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госархивов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104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организации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профиля       </w:t>
            </w:r>
          </w:p>
          <w:p w:rsidR="00ED3101" w:rsidRDefault="00ED3101">
            <w:pPr>
              <w:pStyle w:val="ConsPlusNonformat"/>
              <w:jc w:val="both"/>
            </w:pPr>
            <w:r>
              <w:t>комплектования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районных,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городских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архивов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(всего)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105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негосудар-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ственных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организаций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профиля       </w:t>
            </w:r>
          </w:p>
          <w:p w:rsidR="00ED3101" w:rsidRDefault="00ED3101">
            <w:pPr>
              <w:pStyle w:val="ConsPlusNonformat"/>
              <w:jc w:val="both"/>
            </w:pPr>
            <w:r>
              <w:t>комплектования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районных,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городских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архивов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106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объединенных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ведомственных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архивов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107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X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  X        </w:t>
            </w:r>
          </w:p>
        </w:tc>
      </w:tr>
      <w:tr w:rsidR="00ED310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   </w:t>
            </w:r>
          </w:p>
          <w:p w:rsidR="00ED3101" w:rsidRDefault="00ED3101">
            <w:pPr>
              <w:pStyle w:val="ConsPlusNonformat"/>
              <w:jc w:val="both"/>
            </w:pPr>
            <w:r>
              <w:t>архивов     по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личному       </w:t>
            </w:r>
          </w:p>
          <w:p w:rsidR="00ED3101" w:rsidRDefault="00ED3101">
            <w:pPr>
              <w:pStyle w:val="ConsPlusNonformat"/>
              <w:jc w:val="both"/>
            </w:pPr>
            <w:r>
              <w:t>составу    при</w:t>
            </w:r>
          </w:p>
          <w:p w:rsidR="00ED3101" w:rsidRDefault="00ED3101">
            <w:pPr>
              <w:pStyle w:val="ConsPlusNonformat"/>
              <w:jc w:val="both"/>
            </w:pPr>
            <w:r>
              <w:t>администрациях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108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X </w:t>
            </w:r>
          </w:p>
        </w:tc>
        <w:tc>
          <w:tcPr>
            <w:tcW w:w="9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    X        </w:t>
            </w: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Примечание. 1. Сведения строк 107, 207 не включаются в сведения строк 101 - 106, 201 - 206.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2. В сведения строк 108, 208 не включаются сведения об архивах документов по личному составу при администрациях, вошедших в систему ГАС.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jc w:val="right"/>
      </w:pPr>
      <w:r>
        <w:t>Формат А3 (297 x 420)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2. Сведения об управленческой документации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080"/>
        <w:gridCol w:w="720"/>
        <w:gridCol w:w="720"/>
        <w:gridCol w:w="840"/>
        <w:gridCol w:w="720"/>
        <w:gridCol w:w="720"/>
        <w:gridCol w:w="840"/>
        <w:gridCol w:w="720"/>
        <w:gridCol w:w="840"/>
        <w:gridCol w:w="720"/>
        <w:gridCol w:w="840"/>
        <w:gridCol w:w="840"/>
      </w:tblGrid>
      <w:tr w:rsidR="00ED3101">
        <w:trPr>
          <w:trHeight w:val="240"/>
        </w:trPr>
        <w:tc>
          <w:tcPr>
            <w:tcW w:w="108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>Показа-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тели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5400" w:type="dxa"/>
            <w:gridSpan w:val="7"/>
          </w:tcPr>
          <w:p w:rsidR="00ED3101" w:rsidRDefault="00ED3101">
            <w:pPr>
              <w:pStyle w:val="ConsPlusNonformat"/>
              <w:jc w:val="both"/>
            </w:pPr>
            <w:r>
              <w:t xml:space="preserve">     Док-ты постоянного хранения     </w:t>
            </w:r>
          </w:p>
        </w:tc>
        <w:tc>
          <w:tcPr>
            <w:tcW w:w="156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Док-ты по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личному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составу   </w:t>
            </w:r>
          </w:p>
        </w:tc>
        <w:tc>
          <w:tcPr>
            <w:tcW w:w="84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Об-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зу-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ется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год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дел  </w:t>
            </w:r>
          </w:p>
          <w:p w:rsidR="00ED3101" w:rsidRDefault="00ED3101">
            <w:pPr>
              <w:pStyle w:val="ConsPlusNonformat"/>
              <w:jc w:val="both"/>
            </w:pPr>
            <w:r>
              <w:t>пост.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  </w:t>
            </w:r>
          </w:p>
        </w:tc>
      </w:tr>
      <w:tr w:rsidR="00ED3101">
        <w:trPr>
          <w:trHeight w:val="322"/>
        </w:trPr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них </w:t>
            </w:r>
          </w:p>
          <w:p w:rsidR="00ED3101" w:rsidRDefault="00ED3101">
            <w:pPr>
              <w:pStyle w:val="ConsPlusNonformat"/>
              <w:jc w:val="both"/>
            </w:pPr>
            <w:r>
              <w:t>вне-</w:t>
            </w:r>
          </w:p>
          <w:p w:rsidR="00ED3101" w:rsidRDefault="00ED3101">
            <w:pPr>
              <w:pStyle w:val="ConsPlusNonformat"/>
              <w:jc w:val="both"/>
            </w:pPr>
            <w:r>
              <w:t>сены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  </w:t>
            </w:r>
          </w:p>
          <w:p w:rsidR="00ED3101" w:rsidRDefault="00ED3101">
            <w:pPr>
              <w:pStyle w:val="ConsPlusNonformat"/>
              <w:jc w:val="both"/>
            </w:pPr>
            <w:r>
              <w:t>опи-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си, </w:t>
            </w:r>
          </w:p>
          <w:p w:rsidR="00ED3101" w:rsidRDefault="00ED3101">
            <w:pPr>
              <w:pStyle w:val="ConsPlusNonformat"/>
              <w:jc w:val="both"/>
            </w:pPr>
            <w:r>
              <w:t>утв.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ЭПК </w:t>
            </w:r>
          </w:p>
          <w:p w:rsidR="00ED3101" w:rsidRDefault="00ED3101">
            <w:pPr>
              <w:pStyle w:val="ConsPlusNonformat"/>
              <w:jc w:val="both"/>
            </w:pPr>
            <w:r>
              <w:t>арх.</w:t>
            </w:r>
          </w:p>
          <w:p w:rsidR="00ED3101" w:rsidRDefault="00ED3101">
            <w:pPr>
              <w:pStyle w:val="ConsPlusNonformat"/>
              <w:jc w:val="both"/>
            </w:pPr>
            <w:r>
              <w:t>учр.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хра- </w:t>
            </w:r>
          </w:p>
          <w:p w:rsidR="00ED3101" w:rsidRDefault="00ED3101">
            <w:pPr>
              <w:pStyle w:val="ConsPlusNonformat"/>
              <w:jc w:val="both"/>
            </w:pPr>
            <w:r>
              <w:t>нится</w:t>
            </w:r>
          </w:p>
          <w:p w:rsidR="00ED3101" w:rsidRDefault="00ED3101">
            <w:pPr>
              <w:pStyle w:val="ConsPlusNonformat"/>
              <w:jc w:val="both"/>
            </w:pPr>
            <w:r>
              <w:t>сверх</w:t>
            </w:r>
          </w:p>
          <w:p w:rsidR="00ED3101" w:rsidRDefault="00ED3101">
            <w:pPr>
              <w:pStyle w:val="ConsPlusNonformat"/>
              <w:jc w:val="both"/>
            </w:pPr>
            <w:r>
              <w:t>уста-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нов-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лен-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ного </w:t>
            </w:r>
          </w:p>
          <w:p w:rsidR="00ED3101" w:rsidRDefault="00ED3101">
            <w:pPr>
              <w:pStyle w:val="ConsPlusNonformat"/>
              <w:jc w:val="both"/>
            </w:pPr>
            <w:r>
              <w:t>срока</w:t>
            </w:r>
          </w:p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322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1320" w:type="dxa"/>
            <w:gridSpan w:val="2"/>
            <w:vMerge/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1320" w:type="dxa"/>
            <w:gridSpan w:val="2"/>
            <w:vMerge/>
          </w:tcPr>
          <w:p w:rsidR="00ED3101" w:rsidRDefault="00ED3101"/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ед.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хр. 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них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вне-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сены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опи-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си,  </w:t>
            </w:r>
          </w:p>
          <w:p w:rsidR="00ED3101" w:rsidRDefault="00ED3101">
            <w:pPr>
              <w:pStyle w:val="ConsPlusNonformat"/>
              <w:jc w:val="both"/>
            </w:pPr>
            <w:r>
              <w:t>согл.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ЭПК  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ED3101" w:rsidRDefault="00ED3101"/>
        </w:tc>
      </w:tr>
      <w:tr w:rsidR="00ED3101">
        <w:tc>
          <w:tcPr>
            <w:tcW w:w="96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А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4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6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7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8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9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10  </w:t>
            </w: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Во всех</w:t>
            </w:r>
          </w:p>
          <w:p w:rsidR="00ED3101" w:rsidRDefault="00ED3101">
            <w:pPr>
              <w:pStyle w:val="ConsPlusNonformat"/>
              <w:jc w:val="both"/>
            </w:pPr>
            <w:r>
              <w:t>органи-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зациях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201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него-</w:t>
            </w:r>
          </w:p>
          <w:p w:rsidR="00ED3101" w:rsidRDefault="00ED3101">
            <w:pPr>
              <w:pStyle w:val="ConsPlusNonformat"/>
              <w:jc w:val="both"/>
            </w:pPr>
            <w:r>
              <w:t>сударс-</w:t>
            </w:r>
          </w:p>
          <w:p w:rsidR="00ED3101" w:rsidRDefault="00ED3101">
            <w:pPr>
              <w:pStyle w:val="ConsPlusNonformat"/>
              <w:jc w:val="both"/>
            </w:pPr>
            <w:r>
              <w:t>твенных</w:t>
            </w:r>
          </w:p>
          <w:p w:rsidR="00ED3101" w:rsidRDefault="00ED3101">
            <w:pPr>
              <w:pStyle w:val="ConsPlusNonformat"/>
              <w:jc w:val="both"/>
            </w:pPr>
            <w:r>
              <w:t>органи-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зациях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202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орга-</w:t>
            </w:r>
          </w:p>
          <w:p w:rsidR="00ED3101" w:rsidRDefault="00ED3101">
            <w:pPr>
              <w:pStyle w:val="ConsPlusNonformat"/>
              <w:jc w:val="both"/>
            </w:pPr>
            <w:r>
              <w:t>низаци-</w:t>
            </w:r>
          </w:p>
          <w:p w:rsidR="00ED3101" w:rsidRDefault="00ED3101">
            <w:pPr>
              <w:pStyle w:val="ConsPlusNonformat"/>
              <w:jc w:val="both"/>
            </w:pPr>
            <w:r>
              <w:t>ях про-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филя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комп-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лекто-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вания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госар-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хивов  </w:t>
            </w:r>
          </w:p>
          <w:p w:rsidR="00ED3101" w:rsidRDefault="00ED3101">
            <w:pPr>
              <w:pStyle w:val="ConsPlusNonformat"/>
              <w:jc w:val="both"/>
            </w:pPr>
            <w:r>
              <w:t>(всего)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203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него-</w:t>
            </w:r>
          </w:p>
          <w:p w:rsidR="00ED3101" w:rsidRDefault="00ED3101">
            <w:pPr>
              <w:pStyle w:val="ConsPlusNonformat"/>
              <w:jc w:val="both"/>
            </w:pPr>
            <w:r>
              <w:t>сударс-</w:t>
            </w:r>
          </w:p>
          <w:p w:rsidR="00ED3101" w:rsidRDefault="00ED3101">
            <w:pPr>
              <w:pStyle w:val="ConsPlusNonformat"/>
              <w:jc w:val="both"/>
            </w:pPr>
            <w:r>
              <w:t>твенных</w:t>
            </w:r>
          </w:p>
          <w:p w:rsidR="00ED3101" w:rsidRDefault="00ED3101">
            <w:pPr>
              <w:pStyle w:val="ConsPlusNonformat"/>
              <w:jc w:val="both"/>
            </w:pPr>
            <w:r>
              <w:t>органи-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зациях </w:t>
            </w:r>
          </w:p>
          <w:p w:rsidR="00ED3101" w:rsidRDefault="00ED3101">
            <w:pPr>
              <w:pStyle w:val="ConsPlusNonformat"/>
              <w:jc w:val="both"/>
            </w:pPr>
            <w:r>
              <w:t>профиля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комп-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лекто-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вания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госар-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хивов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204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орга-</w:t>
            </w:r>
          </w:p>
          <w:p w:rsidR="00ED3101" w:rsidRDefault="00ED3101">
            <w:pPr>
              <w:pStyle w:val="ConsPlusNonformat"/>
              <w:jc w:val="both"/>
            </w:pPr>
            <w:r>
              <w:t>низаци-</w:t>
            </w:r>
          </w:p>
          <w:p w:rsidR="00ED3101" w:rsidRDefault="00ED3101">
            <w:pPr>
              <w:pStyle w:val="ConsPlusNonformat"/>
              <w:jc w:val="both"/>
            </w:pPr>
            <w:r>
              <w:t>ях про-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филя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комп-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лекто-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вания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район-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ных,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город-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ских   </w:t>
            </w:r>
          </w:p>
          <w:p w:rsidR="00ED3101" w:rsidRDefault="00ED3101">
            <w:pPr>
              <w:pStyle w:val="ConsPlusNonformat"/>
              <w:jc w:val="both"/>
            </w:pPr>
            <w:r>
              <w:t>архивов</w:t>
            </w:r>
          </w:p>
          <w:p w:rsidR="00ED3101" w:rsidRDefault="00ED3101">
            <w:pPr>
              <w:pStyle w:val="ConsPlusNonformat"/>
              <w:jc w:val="both"/>
            </w:pPr>
            <w:r>
              <w:t>(всего)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205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него-</w:t>
            </w:r>
          </w:p>
          <w:p w:rsidR="00ED3101" w:rsidRDefault="00ED3101">
            <w:pPr>
              <w:pStyle w:val="ConsPlusNonformat"/>
              <w:jc w:val="both"/>
            </w:pPr>
            <w:r>
              <w:t>сударс-</w:t>
            </w:r>
          </w:p>
          <w:p w:rsidR="00ED3101" w:rsidRDefault="00ED3101">
            <w:pPr>
              <w:pStyle w:val="ConsPlusNonformat"/>
              <w:jc w:val="both"/>
            </w:pPr>
            <w:r>
              <w:t>твенных</w:t>
            </w:r>
          </w:p>
          <w:p w:rsidR="00ED3101" w:rsidRDefault="00ED3101">
            <w:pPr>
              <w:pStyle w:val="ConsPlusNonformat"/>
              <w:jc w:val="both"/>
            </w:pPr>
            <w:r>
              <w:t>органи-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зациях </w:t>
            </w:r>
          </w:p>
          <w:p w:rsidR="00ED3101" w:rsidRDefault="00ED3101">
            <w:pPr>
              <w:pStyle w:val="ConsPlusNonformat"/>
              <w:jc w:val="both"/>
            </w:pPr>
            <w:r>
              <w:t>профиля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комп-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лекто-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вания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район-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ных,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город-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ских   </w:t>
            </w:r>
          </w:p>
          <w:p w:rsidR="00ED3101" w:rsidRDefault="00ED3101">
            <w:pPr>
              <w:pStyle w:val="ConsPlusNonformat"/>
              <w:jc w:val="both"/>
            </w:pPr>
            <w:r>
              <w:t>архивов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206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 объ- </w:t>
            </w:r>
          </w:p>
          <w:p w:rsidR="00ED3101" w:rsidRDefault="00ED3101">
            <w:pPr>
              <w:pStyle w:val="ConsPlusNonformat"/>
              <w:jc w:val="both"/>
            </w:pPr>
            <w:r>
              <w:t>единен-</w:t>
            </w:r>
          </w:p>
          <w:p w:rsidR="00ED3101" w:rsidRDefault="00ED3101">
            <w:pPr>
              <w:pStyle w:val="ConsPlusNonformat"/>
              <w:jc w:val="both"/>
            </w:pPr>
            <w:r>
              <w:t>ных ве-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домс-  </w:t>
            </w:r>
          </w:p>
          <w:p w:rsidR="00ED3101" w:rsidRDefault="00ED3101">
            <w:pPr>
              <w:pStyle w:val="ConsPlusNonformat"/>
              <w:jc w:val="both"/>
            </w:pPr>
            <w:r>
              <w:t>твенных</w:t>
            </w:r>
          </w:p>
          <w:p w:rsidR="00ED3101" w:rsidRDefault="00ED3101">
            <w:pPr>
              <w:pStyle w:val="ConsPlusNonformat"/>
              <w:jc w:val="both"/>
            </w:pPr>
            <w:r>
              <w:t>архивах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207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 архи-</w:t>
            </w:r>
          </w:p>
          <w:p w:rsidR="00ED3101" w:rsidRDefault="00ED3101">
            <w:pPr>
              <w:pStyle w:val="ConsPlusNonformat"/>
              <w:jc w:val="both"/>
            </w:pPr>
            <w:r>
              <w:t>вах до-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кумен-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тов по </w:t>
            </w:r>
          </w:p>
          <w:p w:rsidR="00ED3101" w:rsidRDefault="00ED3101">
            <w:pPr>
              <w:pStyle w:val="ConsPlusNonformat"/>
              <w:jc w:val="both"/>
            </w:pPr>
            <w:r>
              <w:t>личному</w:t>
            </w:r>
          </w:p>
          <w:p w:rsidR="00ED3101" w:rsidRDefault="00ED3101">
            <w:pPr>
              <w:pStyle w:val="ConsPlusNonformat"/>
              <w:jc w:val="both"/>
            </w:pPr>
            <w:r>
              <w:t>составу</w:t>
            </w:r>
          </w:p>
          <w:p w:rsidR="00ED3101" w:rsidRDefault="00ED3101">
            <w:pPr>
              <w:pStyle w:val="ConsPlusNonformat"/>
              <w:jc w:val="both"/>
            </w:pPr>
            <w:r>
              <w:t>при ад-</w:t>
            </w:r>
          </w:p>
          <w:p w:rsidR="00ED3101" w:rsidRDefault="00ED3101">
            <w:pPr>
              <w:pStyle w:val="ConsPlusNonformat"/>
              <w:jc w:val="both"/>
            </w:pPr>
            <w:r>
              <w:t>минист-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рациях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208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X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  X  </w:t>
            </w: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3. Сведения об организациях - источниках комплектования государственных, районных, городских архивов научно - технической документацией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┌───────┬────┬────────────────┬─────────────────────────────────────┐</w:t>
      </w:r>
    </w:p>
    <w:p w:rsidR="00ED3101" w:rsidRDefault="00ED3101">
      <w:pPr>
        <w:pStyle w:val="ConsPlusNonformat"/>
        <w:jc w:val="both"/>
      </w:pPr>
      <w:r>
        <w:t>│Показа-│Код │  Количество    │Кол-во ед. хр. (томов, папок) &lt;*&gt;    │</w:t>
      </w:r>
    </w:p>
    <w:p w:rsidR="00ED3101" w:rsidRDefault="00ED3101">
      <w:pPr>
        <w:pStyle w:val="ConsPlusNonformat"/>
        <w:jc w:val="both"/>
      </w:pPr>
      <w:r>
        <w:t>│тели   │стр.│  организаций   ├────┬──────────┬────┬──────────┬─────┤</w:t>
      </w:r>
    </w:p>
    <w:p w:rsidR="00ED3101" w:rsidRDefault="00ED3101">
      <w:pPr>
        <w:pStyle w:val="ConsPlusNonformat"/>
        <w:jc w:val="both"/>
      </w:pPr>
      <w:r>
        <w:t>│       │    ├────┬─────┬─────┤все-│крайние   │из  │крайние   │хра- │</w:t>
      </w:r>
    </w:p>
    <w:p w:rsidR="00ED3101" w:rsidRDefault="00ED3101">
      <w:pPr>
        <w:pStyle w:val="ConsPlusNonformat"/>
        <w:jc w:val="both"/>
      </w:pPr>
      <w:r>
        <w:t>│       │    │все-│имею-│имею-│го  │даты      │них │даты      │нится│</w:t>
      </w:r>
    </w:p>
    <w:p w:rsidR="00ED3101" w:rsidRDefault="00ED3101">
      <w:pPr>
        <w:pStyle w:val="ConsPlusNonformat"/>
        <w:jc w:val="both"/>
      </w:pPr>
      <w:r>
        <w:t>│       │    │го  │щих  │щих  │ед. ├─────┬────┤вне-├─────┬────┤сверх│</w:t>
      </w:r>
    </w:p>
    <w:p w:rsidR="00ED3101" w:rsidRDefault="00ED3101">
      <w:pPr>
        <w:pStyle w:val="ConsPlusNonformat"/>
        <w:jc w:val="both"/>
      </w:pPr>
      <w:r>
        <w:t>│       │    │    │поме-│штат.│хр. │на-  │ко- │сено│на-  │ко- │уста-│</w:t>
      </w:r>
    </w:p>
    <w:p w:rsidR="00ED3101" w:rsidRDefault="00ED3101">
      <w:pPr>
        <w:pStyle w:val="ConsPlusNonformat"/>
        <w:jc w:val="both"/>
      </w:pPr>
      <w:r>
        <w:t>│       │    │    │щения│ра-  │    │чаль-│неч-├в   │чаль-│неч-│нов- │</w:t>
      </w:r>
    </w:p>
    <w:p w:rsidR="00ED3101" w:rsidRDefault="00ED3101">
      <w:pPr>
        <w:pStyle w:val="ConsPlusNonformat"/>
        <w:jc w:val="both"/>
      </w:pPr>
      <w:r>
        <w:t>│       │    │    │для  │бот. │    │ная  │ная │опи-│ная  │ная │лен- │</w:t>
      </w:r>
    </w:p>
    <w:p w:rsidR="00ED3101" w:rsidRDefault="00ED3101">
      <w:pPr>
        <w:pStyle w:val="ConsPlusNonformat"/>
        <w:jc w:val="both"/>
      </w:pPr>
      <w:r>
        <w:t>│       │    │    │хран.│арх. │    │     │    │си, │     │    │ного │</w:t>
      </w:r>
    </w:p>
    <w:p w:rsidR="00ED3101" w:rsidRDefault="00ED3101">
      <w:pPr>
        <w:pStyle w:val="ConsPlusNonformat"/>
        <w:jc w:val="both"/>
      </w:pPr>
      <w:r>
        <w:t>│       │    │    │док. │     │    │     │    │утв.│     │    │срока│</w:t>
      </w:r>
    </w:p>
    <w:p w:rsidR="00ED3101" w:rsidRDefault="00ED3101">
      <w:pPr>
        <w:pStyle w:val="ConsPlusNonformat"/>
        <w:jc w:val="both"/>
      </w:pPr>
      <w:r>
        <w:t>│       │    │    │     │     │    │     │    │ЭПК │     │    │     │</w:t>
      </w:r>
    </w:p>
    <w:p w:rsidR="00ED3101" w:rsidRDefault="00ED3101">
      <w:pPr>
        <w:pStyle w:val="ConsPlusNonformat"/>
        <w:jc w:val="both"/>
      </w:pPr>
      <w:r>
        <w:t>│       │    │    │     │     │    │     │    │арх.│     │    │     │</w:t>
      </w:r>
    </w:p>
    <w:p w:rsidR="00ED3101" w:rsidRDefault="00ED3101">
      <w:pPr>
        <w:pStyle w:val="ConsPlusNonformat"/>
        <w:jc w:val="both"/>
      </w:pPr>
      <w:r>
        <w:t>│       │    │    │     │     │    │     │    │учр.│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   А   │  Б │  1 │  2  │  3  │  4 │  5  │ 6  │  7 │  8  │  9 │  10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  │ 301│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│В том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│числе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│негосу-│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│дар- 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│ствен-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│ные ор-│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│ганиза-│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│ции    │ 302│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└───────┴────┴────┴─────┴─────┴────┴─────┴────┴────┴─────┴────┴─────┘</w:t>
      </w:r>
    </w:p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Объем листов чертежей, не помещенных в папки, дается в условных папках из расчета: 50 листов формата А4 = 1 папке.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4. Сведения о кинофотофонодокументах</w:t>
      </w:r>
    </w:p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>┌───────┬────┬────────────────┬─────────────────────────────────────┐</w:t>
      </w:r>
    </w:p>
    <w:p w:rsidR="00ED3101" w:rsidRDefault="00ED3101">
      <w:pPr>
        <w:pStyle w:val="ConsPlusNonformat"/>
        <w:jc w:val="both"/>
      </w:pPr>
      <w:r>
        <w:t>│Виды   │Код │Кол-во орг.,    │Кол-вод ед. хр.                      │</w:t>
      </w:r>
    </w:p>
    <w:p w:rsidR="00ED3101" w:rsidRDefault="00ED3101">
      <w:pPr>
        <w:pStyle w:val="ConsPlusNonformat"/>
        <w:jc w:val="both"/>
      </w:pPr>
      <w:r>
        <w:t>│органи-│стр.│состоящих на    ├────┬──────────┬───────────────┬─────┤</w:t>
      </w:r>
    </w:p>
    <w:p w:rsidR="00ED3101" w:rsidRDefault="00ED3101">
      <w:pPr>
        <w:pStyle w:val="ConsPlusNonformat"/>
        <w:jc w:val="both"/>
      </w:pPr>
      <w:r>
        <w:t>│заций  │    │учете арх. учр. │все-│крайние   │из них внесено │хра- │</w:t>
      </w:r>
    </w:p>
    <w:p w:rsidR="00ED3101" w:rsidRDefault="00ED3101">
      <w:pPr>
        <w:pStyle w:val="ConsPlusNonformat"/>
        <w:jc w:val="both"/>
      </w:pPr>
      <w:r>
        <w:t>│       │    ├────┬───────────┤го  │даты      │в описи, утв.  │нится│</w:t>
      </w:r>
    </w:p>
    <w:p w:rsidR="00ED3101" w:rsidRDefault="00ED3101">
      <w:pPr>
        <w:pStyle w:val="ConsPlusNonformat"/>
        <w:jc w:val="both"/>
      </w:pPr>
      <w:r>
        <w:t>│       │    │все-│  из них   │    ├─────┬────┤ЭПК арх. учр.  │сверх│</w:t>
      </w:r>
    </w:p>
    <w:p w:rsidR="00ED3101" w:rsidRDefault="00ED3101">
      <w:pPr>
        <w:pStyle w:val="ConsPlusNonformat"/>
        <w:jc w:val="both"/>
      </w:pPr>
      <w:r>
        <w:t>│       │    │го  │  имеют    │    │на-  │ко- ├────┬──────────┤уста-│</w:t>
      </w:r>
    </w:p>
    <w:p w:rsidR="00ED3101" w:rsidRDefault="00ED3101">
      <w:pPr>
        <w:pStyle w:val="ConsPlusNonformat"/>
        <w:jc w:val="both"/>
      </w:pPr>
      <w:r>
        <w:t>│       │    │    ├─────┬─────┤    │чаль-│неч-│все-│крайние   │нов- │</w:t>
      </w:r>
    </w:p>
    <w:p w:rsidR="00ED3101" w:rsidRDefault="00ED3101">
      <w:pPr>
        <w:pStyle w:val="ConsPlusNonformat"/>
        <w:jc w:val="both"/>
      </w:pPr>
      <w:r>
        <w:t>│       │    │    │поме-│штат.│    │ная  │ная │го  │даты      │лен- │</w:t>
      </w:r>
    </w:p>
    <w:p w:rsidR="00ED3101" w:rsidRDefault="00ED3101">
      <w:pPr>
        <w:pStyle w:val="ConsPlusNonformat"/>
        <w:jc w:val="both"/>
      </w:pPr>
      <w:r>
        <w:t>│       │    │    │щения│ра-  │    │     │    │    ├─────┬────┤ного │</w:t>
      </w:r>
    </w:p>
    <w:p w:rsidR="00ED3101" w:rsidRDefault="00ED3101">
      <w:pPr>
        <w:pStyle w:val="ConsPlusNonformat"/>
        <w:jc w:val="both"/>
      </w:pPr>
      <w:r>
        <w:t>│       │    │    │для  │бот. │    │     │    │    │на-  │ко- │срока│</w:t>
      </w:r>
    </w:p>
    <w:p w:rsidR="00ED3101" w:rsidRDefault="00ED3101">
      <w:pPr>
        <w:pStyle w:val="ConsPlusNonformat"/>
        <w:jc w:val="both"/>
      </w:pPr>
      <w:r>
        <w:t>│       │    │    │хран.│     │    │     │    │    │чаль-│неч-│     │</w:t>
      </w:r>
    </w:p>
    <w:p w:rsidR="00ED3101" w:rsidRDefault="00ED3101">
      <w:pPr>
        <w:pStyle w:val="ConsPlusNonformat"/>
        <w:jc w:val="both"/>
      </w:pPr>
      <w:r>
        <w:t>│       │    │    │док. │     │    │     │    │    │ная  │ная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   А   │  Б │ 1  │  2  │  3  │ 4  │  5  │ 6  │ 7  │  8  │ 9  │ 10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ки-│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│(всего)│ 401│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│Негосу-│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│дарс-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│твенные│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ки-│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402│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фо-│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│(всего)│ 403│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│Негосу-│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│дарс-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│твенные│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фо-│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404│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фо-│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│(всего)│ 405│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│Негосу-│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│дарс-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│твенные│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фо-│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│нодоку-│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│менты  │ 406│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ви-│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│деоза-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│писи 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│(всего)│ 407│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├───────┼────┼────┼─────┼─────┼────┼─────┼────┼────┼─────┼────┼─────┤</w:t>
      </w:r>
    </w:p>
    <w:p w:rsidR="00ED3101" w:rsidRDefault="00ED3101">
      <w:pPr>
        <w:pStyle w:val="ConsPlusNonformat"/>
        <w:jc w:val="both"/>
      </w:pPr>
      <w:r>
        <w:t>│Негосу-│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│дарс- 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│твенные│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│органи-│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│зации,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│храня-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│щие ви-│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│деоза- │    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│писи   │ 408│    │     │     │    │     │    │    │     │    │     │</w:t>
      </w:r>
    </w:p>
    <w:p w:rsidR="00ED3101" w:rsidRDefault="00ED3101">
      <w:pPr>
        <w:pStyle w:val="ConsPlusNonformat"/>
        <w:jc w:val="both"/>
      </w:pPr>
      <w:r>
        <w:t>└───────┴────┴────┴─────┴─────┴────┴─────┴────┴────┴─────┴────┴─────┘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5. Сведения об организациях, хранящих документы отраслевых фондов &lt;*&gt;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  <w:ind w:firstLine="540"/>
        <w:jc w:val="both"/>
      </w:pPr>
      <w:r>
        <w:t>--------------------------------</w:t>
      </w:r>
    </w:p>
    <w:p w:rsidR="00ED3101" w:rsidRDefault="00ED3101">
      <w:pPr>
        <w:pStyle w:val="ConsPlusNormal"/>
        <w:spacing w:before="280"/>
        <w:ind w:firstLine="540"/>
        <w:jc w:val="both"/>
      </w:pPr>
      <w:r>
        <w:t>&lt;*&gt; Заполняется только Росархивом.</w:t>
      </w:r>
    </w:p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20"/>
        <w:gridCol w:w="720"/>
        <w:gridCol w:w="1440"/>
        <w:gridCol w:w="1080"/>
      </w:tblGrid>
      <w:tr w:rsidR="00ED3101">
        <w:trPr>
          <w:trHeight w:val="240"/>
        </w:trPr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3240" w:type="dxa"/>
            <w:gridSpan w:val="3"/>
          </w:tcPr>
          <w:p w:rsidR="00ED3101" w:rsidRDefault="00ED3101">
            <w:pPr>
              <w:pStyle w:val="ConsPlusNonformat"/>
              <w:jc w:val="both"/>
            </w:pPr>
            <w:r>
              <w:t xml:space="preserve">Количество организаций </w:t>
            </w:r>
          </w:p>
        </w:tc>
      </w:tr>
      <w:tr w:rsidR="00ED3101"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имеют      </w:t>
            </w:r>
          </w:p>
        </w:tc>
      </w:tr>
      <w:tr w:rsidR="00ED3101"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помещения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для хр.   </w:t>
            </w:r>
          </w:p>
          <w:p w:rsidR="00ED3101" w:rsidRDefault="00ED3101">
            <w:pPr>
              <w:pStyle w:val="ConsPlusNonformat"/>
              <w:jc w:val="both"/>
            </w:pPr>
            <w:r>
              <w:t>документов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штатных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работ-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ников  </w:t>
            </w:r>
          </w:p>
        </w:tc>
      </w:tr>
      <w:tr w:rsidR="00ED310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А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2    </w:t>
            </w: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3   </w:t>
            </w:r>
          </w:p>
        </w:tc>
      </w:tr>
      <w:tr w:rsidR="00ED310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501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160"/>
        <w:gridCol w:w="720"/>
        <w:gridCol w:w="720"/>
        <w:gridCol w:w="840"/>
        <w:gridCol w:w="720"/>
        <w:gridCol w:w="2040"/>
        <w:gridCol w:w="840"/>
        <w:gridCol w:w="720"/>
      </w:tblGrid>
      <w:tr w:rsidR="00ED3101">
        <w:trPr>
          <w:trHeight w:val="240"/>
        </w:trPr>
        <w:tc>
          <w:tcPr>
            <w:tcW w:w="216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 Показатели    </w:t>
            </w:r>
          </w:p>
        </w:tc>
        <w:tc>
          <w:tcPr>
            <w:tcW w:w="720" w:type="dxa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Код </w:t>
            </w:r>
          </w:p>
          <w:p w:rsidR="00ED3101" w:rsidRDefault="00ED3101">
            <w:pPr>
              <w:pStyle w:val="ConsPlusNonformat"/>
              <w:jc w:val="both"/>
            </w:pPr>
            <w:r>
              <w:t>стр.</w:t>
            </w:r>
          </w:p>
        </w:tc>
        <w:tc>
          <w:tcPr>
            <w:tcW w:w="4320" w:type="dxa"/>
            <w:gridSpan w:val="4"/>
          </w:tcPr>
          <w:p w:rsidR="00ED3101" w:rsidRDefault="00ED3101">
            <w:pPr>
              <w:pStyle w:val="ConsPlusNonformat"/>
              <w:jc w:val="both"/>
            </w:pPr>
            <w:r>
              <w:t xml:space="preserve">        Кол-во  ед. хр.        </w:t>
            </w:r>
          </w:p>
        </w:tc>
        <w:tc>
          <w:tcPr>
            <w:tcW w:w="1560" w:type="dxa"/>
            <w:gridSpan w:val="2"/>
            <w:vMerge w:val="restart"/>
          </w:tcPr>
          <w:p w:rsidR="00ED3101" w:rsidRDefault="00ED3101">
            <w:pPr>
              <w:pStyle w:val="ConsPlusNonformat"/>
              <w:jc w:val="both"/>
            </w:pPr>
            <w:r>
              <w:t xml:space="preserve"> Крайние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   даты   </w:t>
            </w:r>
          </w:p>
        </w:tc>
      </w:tr>
      <w:tr w:rsidR="00ED3101">
        <w:trPr>
          <w:trHeight w:val="322"/>
        </w:trPr>
        <w:tc>
          <w:tcPr>
            <w:tcW w:w="204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D3101" w:rsidRDefault="00ED3101"/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>все-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го 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крайние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даты      </w:t>
            </w:r>
          </w:p>
        </w:tc>
        <w:tc>
          <w:tcPr>
            <w:tcW w:w="20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из них внесено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в описи, книги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учета и описа-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ния            </w:t>
            </w:r>
          </w:p>
        </w:tc>
        <w:tc>
          <w:tcPr>
            <w:tcW w:w="1320" w:type="dxa"/>
            <w:gridSpan w:val="2"/>
            <w:vMerge/>
          </w:tcPr>
          <w:p w:rsidR="00ED3101" w:rsidRDefault="00ED3101"/>
        </w:tc>
      </w:tr>
      <w:tr w:rsidR="00ED3101">
        <w:trPr>
          <w:trHeight w:val="322"/>
        </w:trPr>
        <w:tc>
          <w:tcPr>
            <w:tcW w:w="20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ED3101" w:rsidRDefault="00ED3101"/>
        </w:tc>
        <w:tc>
          <w:tcPr>
            <w:tcW w:w="19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</w:tr>
      <w:tr w:rsidR="00ED3101">
        <w:tc>
          <w:tcPr>
            <w:tcW w:w="204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на-  </w:t>
            </w:r>
          </w:p>
          <w:p w:rsidR="00ED3101" w:rsidRDefault="00ED3101">
            <w:pPr>
              <w:pStyle w:val="ConsPlusNonformat"/>
              <w:jc w:val="both"/>
            </w:pPr>
            <w:r>
              <w:t>чаль-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ко- </w:t>
            </w:r>
          </w:p>
          <w:p w:rsidR="00ED3101" w:rsidRDefault="00ED3101">
            <w:pPr>
              <w:pStyle w:val="ConsPlusNonformat"/>
              <w:jc w:val="both"/>
            </w:pPr>
            <w:r>
              <w:t>неч-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ная 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720" w:type="dxa"/>
            <w:vMerge/>
            <w:tcBorders>
              <w:top w:val="nil"/>
            </w:tcBorders>
          </w:tcPr>
          <w:p w:rsidR="00ED3101" w:rsidRDefault="00ED3101"/>
        </w:tc>
        <w:tc>
          <w:tcPr>
            <w:tcW w:w="600" w:type="dxa"/>
            <w:vMerge/>
            <w:tcBorders>
              <w:top w:val="nil"/>
            </w:tcBorders>
          </w:tcPr>
          <w:p w:rsidR="00ED3101" w:rsidRDefault="00ED3101"/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А  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Б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2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     4       </w:t>
            </w: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 6  </w:t>
            </w: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Научно -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техническая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документация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502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Кинодокументы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503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Фотодокументы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504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Фонодокументы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505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Видеозаписи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506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  <w:tr w:rsidR="00ED3101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  <w:r>
              <w:t xml:space="preserve">Документы на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машинных        </w:t>
            </w:r>
          </w:p>
          <w:p w:rsidR="00ED3101" w:rsidRDefault="00ED3101">
            <w:pPr>
              <w:pStyle w:val="ConsPlusNonformat"/>
              <w:jc w:val="both"/>
            </w:pPr>
            <w:r>
              <w:t xml:space="preserve">носителях      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</w:p>
          <w:p w:rsidR="00ED3101" w:rsidRDefault="00ED3101">
            <w:pPr>
              <w:pStyle w:val="ConsPlusNonformat"/>
              <w:jc w:val="both"/>
            </w:pPr>
            <w:r>
              <w:t xml:space="preserve">507 </w:t>
            </w: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D3101" w:rsidRDefault="00ED3101">
            <w:pPr>
              <w:pStyle w:val="ConsPlusNonformat"/>
              <w:jc w:val="both"/>
            </w:pPr>
          </w:p>
        </w:tc>
      </w:tr>
    </w:tbl>
    <w:p w:rsidR="00ED3101" w:rsidRDefault="00ED3101">
      <w:pPr>
        <w:pStyle w:val="ConsPlusNormal"/>
      </w:pPr>
    </w:p>
    <w:p w:rsidR="00ED3101" w:rsidRDefault="00ED3101">
      <w:pPr>
        <w:pStyle w:val="ConsPlusNonformat"/>
        <w:jc w:val="both"/>
      </w:pPr>
      <w:r>
        <w:t xml:space="preserve">    "__" ______ 19__ г.           Руководитель</w:t>
      </w:r>
    </w:p>
    <w:p w:rsidR="00ED3101" w:rsidRDefault="00ED3101">
      <w:pPr>
        <w:pStyle w:val="ConsPlusNonformat"/>
        <w:jc w:val="both"/>
      </w:pPr>
    </w:p>
    <w:p w:rsidR="00ED3101" w:rsidRDefault="00ED3101">
      <w:pPr>
        <w:pStyle w:val="ConsPlusNonformat"/>
        <w:jc w:val="both"/>
      </w:pPr>
      <w:r>
        <w:t xml:space="preserve">    _______________________________</w:t>
      </w:r>
    </w:p>
    <w:p w:rsidR="00ED3101" w:rsidRDefault="00ED3101">
      <w:pPr>
        <w:pStyle w:val="ConsPlusNonformat"/>
        <w:jc w:val="both"/>
      </w:pPr>
      <w:r>
        <w:t xml:space="preserve">    (фамилия и телефон исполнителя)</w:t>
      </w:r>
    </w:p>
    <w:p w:rsidR="00ED3101" w:rsidRDefault="00ED3101">
      <w:pPr>
        <w:pStyle w:val="ConsPlusNormal"/>
      </w:pPr>
    </w:p>
    <w:p w:rsidR="00ED3101" w:rsidRDefault="00ED3101">
      <w:pPr>
        <w:pStyle w:val="ConsPlusNormal"/>
      </w:pPr>
    </w:p>
    <w:p w:rsidR="00ED3101" w:rsidRDefault="00ED31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291E" w:rsidRDefault="00F7291E"/>
    <w:sectPr w:rsidR="00F7291E" w:rsidSect="007C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ED3101"/>
    <w:rsid w:val="00332E4A"/>
    <w:rsid w:val="003F63DA"/>
    <w:rsid w:val="00683BEC"/>
    <w:rsid w:val="006E4D9C"/>
    <w:rsid w:val="00D8442A"/>
    <w:rsid w:val="00ED3101"/>
    <w:rsid w:val="00F7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2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442A"/>
    <w:pPr>
      <w:keepNext/>
      <w:jc w:val="center"/>
      <w:outlineLvl w:val="0"/>
    </w:pPr>
    <w:rPr>
      <w:b/>
      <w:bCs/>
      <w:spacing w:val="20"/>
      <w:sz w:val="32"/>
    </w:rPr>
  </w:style>
  <w:style w:type="paragraph" w:styleId="2">
    <w:name w:val="heading 2"/>
    <w:basedOn w:val="a"/>
    <w:next w:val="a"/>
    <w:link w:val="20"/>
    <w:qFormat/>
    <w:rsid w:val="00D8442A"/>
    <w:pPr>
      <w:keepNext/>
      <w:jc w:val="center"/>
      <w:outlineLvl w:val="1"/>
    </w:pPr>
    <w:rPr>
      <w:b/>
      <w:bCs/>
      <w:spacing w:val="20"/>
      <w:sz w:val="22"/>
    </w:rPr>
  </w:style>
  <w:style w:type="paragraph" w:styleId="3">
    <w:name w:val="heading 3"/>
    <w:basedOn w:val="a"/>
    <w:next w:val="a"/>
    <w:link w:val="30"/>
    <w:qFormat/>
    <w:rsid w:val="00D8442A"/>
    <w:pPr>
      <w:keepNext/>
      <w:jc w:val="center"/>
      <w:outlineLvl w:val="2"/>
    </w:pPr>
    <w:rPr>
      <w:b/>
      <w:bCs/>
      <w:spacing w:val="20"/>
    </w:rPr>
  </w:style>
  <w:style w:type="paragraph" w:styleId="4">
    <w:name w:val="heading 4"/>
    <w:basedOn w:val="a"/>
    <w:next w:val="a"/>
    <w:link w:val="40"/>
    <w:qFormat/>
    <w:rsid w:val="00D8442A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D8442A"/>
    <w:pPr>
      <w:keepNext/>
      <w:spacing w:line="240" w:lineRule="exact"/>
      <w:jc w:val="center"/>
      <w:outlineLvl w:val="4"/>
    </w:pPr>
    <w:rPr>
      <w:spacing w:val="20"/>
      <w:u w:val="single"/>
    </w:rPr>
  </w:style>
  <w:style w:type="paragraph" w:styleId="6">
    <w:name w:val="heading 6"/>
    <w:basedOn w:val="a"/>
    <w:next w:val="a"/>
    <w:link w:val="60"/>
    <w:qFormat/>
    <w:rsid w:val="00D8442A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8442A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link w:val="80"/>
    <w:qFormat/>
    <w:rsid w:val="00D8442A"/>
    <w:pPr>
      <w:keepNext/>
      <w:outlineLvl w:val="7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2A"/>
    <w:rPr>
      <w:b/>
      <w:bCs/>
      <w:spacing w:val="20"/>
      <w:sz w:val="32"/>
      <w:szCs w:val="24"/>
    </w:rPr>
  </w:style>
  <w:style w:type="character" w:customStyle="1" w:styleId="20">
    <w:name w:val="Заголовок 2 Знак"/>
    <w:basedOn w:val="a0"/>
    <w:link w:val="2"/>
    <w:rsid w:val="00D8442A"/>
    <w:rPr>
      <w:b/>
      <w:bCs/>
      <w:spacing w:val="20"/>
      <w:sz w:val="22"/>
      <w:szCs w:val="24"/>
    </w:rPr>
  </w:style>
  <w:style w:type="character" w:customStyle="1" w:styleId="30">
    <w:name w:val="Заголовок 3 Знак"/>
    <w:basedOn w:val="a0"/>
    <w:link w:val="3"/>
    <w:rsid w:val="00D8442A"/>
    <w:rPr>
      <w:b/>
      <w:bCs/>
      <w:spacing w:val="20"/>
      <w:sz w:val="28"/>
      <w:szCs w:val="24"/>
    </w:rPr>
  </w:style>
  <w:style w:type="character" w:customStyle="1" w:styleId="40">
    <w:name w:val="Заголовок 4 Знак"/>
    <w:basedOn w:val="a0"/>
    <w:link w:val="4"/>
    <w:rsid w:val="00D8442A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D8442A"/>
    <w:rPr>
      <w:spacing w:val="20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D8442A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8442A"/>
    <w:rPr>
      <w:sz w:val="28"/>
      <w:szCs w:val="24"/>
      <w:u w:val="single"/>
    </w:rPr>
  </w:style>
  <w:style w:type="character" w:customStyle="1" w:styleId="80">
    <w:name w:val="Заголовок 8 Знак"/>
    <w:basedOn w:val="a0"/>
    <w:link w:val="8"/>
    <w:rsid w:val="00D8442A"/>
    <w:rPr>
      <w:b/>
      <w:bCs/>
      <w:szCs w:val="24"/>
      <w:u w:val="single"/>
    </w:rPr>
  </w:style>
  <w:style w:type="paragraph" w:customStyle="1" w:styleId="ConsPlusNormal">
    <w:name w:val="ConsPlusNormal"/>
    <w:rsid w:val="00ED3101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ED31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D3101"/>
    <w:pPr>
      <w:widowControl w:val="0"/>
      <w:autoSpaceDE w:val="0"/>
      <w:autoSpaceDN w:val="0"/>
    </w:pPr>
    <w:rPr>
      <w:b/>
      <w:sz w:val="28"/>
    </w:rPr>
  </w:style>
  <w:style w:type="paragraph" w:customStyle="1" w:styleId="ConsPlusCell">
    <w:name w:val="ConsPlusCell"/>
    <w:rsid w:val="00ED31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D31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D31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D31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D3101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914CB0D0CA7EF8D277E8DE0BEFC58939C07DB2CC666590FFCB6B457B7A425D5045F43161E47BH5s7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914CB0D0CA7EF8D277E8DE0BEFC58939C579B0CF666590FFCB6B45H7s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914CB0D0CA7EF8D277E8DE0BEFC58939C47BB5C63B6F98A6C769427425555A1949F53161EDH7sDF" TargetMode="External"/><Relationship Id="rId11" Type="http://schemas.openxmlformats.org/officeDocument/2006/relationships/hyperlink" Target="consultantplus://offline/ref=0A914CB0D0CA7EF8D277E8DE0BEFC58939C178B6CA666590FFCB6B457B7A425D5045F43161E57BH5sEF" TargetMode="External"/><Relationship Id="rId5" Type="http://schemas.openxmlformats.org/officeDocument/2006/relationships/hyperlink" Target="consultantplus://offline/ref=0A914CB0D0CA7EF8D277E8DE0BEFC58939C47BB5C63B6F98A6C769427425555A1949F53161EDH7sCF" TargetMode="External"/><Relationship Id="rId10" Type="http://schemas.openxmlformats.org/officeDocument/2006/relationships/hyperlink" Target="consultantplus://offline/ref=0A914CB0D0CA7EF8D277E8DE0BEFC5893CC27BBECD666590FFCB6B45H7s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914CB0D0CA7EF8D277E8DE0BEFC58939C47BB5C63B6F98A6C769427425555A1949F53161E6H7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9655</Words>
  <Characters>55035</Characters>
  <Application>Microsoft Office Word</Application>
  <DocSecurity>0</DocSecurity>
  <Lines>458</Lines>
  <Paragraphs>129</Paragraphs>
  <ScaleCrop>false</ScaleCrop>
  <Company/>
  <LinksUpToDate>false</LinksUpToDate>
  <CharactersWithSpaces>64561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User</cp:lastModifiedBy>
  <cp:revision>2</cp:revision>
  <dcterms:created xsi:type="dcterms:W3CDTF">2018-02-02T08:26:00Z</dcterms:created>
  <dcterms:modified xsi:type="dcterms:W3CDTF">2018-02-02T08:26:00Z</dcterms:modified>
</cp:coreProperties>
</file>