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493" w:rsidRDefault="00014493" w:rsidP="007119CE">
      <w:pPr>
        <w:spacing w:after="0" w:line="240" w:lineRule="auto"/>
        <w:rPr>
          <w:rFonts w:ascii="Times New Roman" w:hAnsi="Times New Roman"/>
          <w:sz w:val="28"/>
          <w:szCs w:val="28"/>
        </w:rPr>
      </w:pPr>
    </w:p>
    <w:p w:rsidR="00014493" w:rsidRDefault="00B32D6F" w:rsidP="007119CE">
      <w:pPr>
        <w:spacing w:after="0" w:line="240" w:lineRule="auto"/>
        <w:ind w:left="7080"/>
        <w:jc w:val="center"/>
        <w:rPr>
          <w:rFonts w:ascii="Times New Roman" w:hAnsi="Times New Roman"/>
          <w:sz w:val="28"/>
          <w:szCs w:val="28"/>
        </w:rPr>
      </w:pPr>
      <w:r>
        <w:rPr>
          <w:rFonts w:ascii="Times New Roman" w:hAnsi="Times New Roman"/>
          <w:sz w:val="28"/>
          <w:szCs w:val="28"/>
        </w:rPr>
        <w:t>Министру</w:t>
      </w:r>
      <w:r w:rsidR="00014493">
        <w:rPr>
          <w:rFonts w:ascii="Times New Roman" w:hAnsi="Times New Roman"/>
          <w:sz w:val="28"/>
          <w:szCs w:val="28"/>
        </w:rPr>
        <w:t xml:space="preserve"> юстиции Р</w:t>
      </w:r>
      <w:r w:rsidR="007F7860">
        <w:rPr>
          <w:rFonts w:ascii="Times New Roman" w:hAnsi="Times New Roman"/>
          <w:sz w:val="28"/>
          <w:szCs w:val="28"/>
        </w:rPr>
        <w:t xml:space="preserve">еспублики </w:t>
      </w:r>
      <w:r w:rsidR="00014493">
        <w:rPr>
          <w:rFonts w:ascii="Times New Roman" w:hAnsi="Times New Roman"/>
          <w:sz w:val="28"/>
          <w:szCs w:val="28"/>
        </w:rPr>
        <w:t>Д</w:t>
      </w:r>
      <w:r w:rsidR="007F7860">
        <w:rPr>
          <w:rFonts w:ascii="Times New Roman" w:hAnsi="Times New Roman"/>
          <w:sz w:val="28"/>
          <w:szCs w:val="28"/>
        </w:rPr>
        <w:t>агестан</w:t>
      </w:r>
    </w:p>
    <w:p w:rsidR="00014493" w:rsidRDefault="00B32D6F" w:rsidP="007119CE">
      <w:pPr>
        <w:spacing w:after="0" w:line="240" w:lineRule="auto"/>
        <w:ind w:left="7080"/>
        <w:jc w:val="center"/>
        <w:rPr>
          <w:rFonts w:ascii="Times New Roman" w:hAnsi="Times New Roman"/>
          <w:sz w:val="28"/>
          <w:szCs w:val="28"/>
        </w:rPr>
      </w:pPr>
      <w:r>
        <w:rPr>
          <w:rFonts w:ascii="Times New Roman" w:hAnsi="Times New Roman"/>
          <w:sz w:val="28"/>
          <w:szCs w:val="28"/>
        </w:rPr>
        <w:t xml:space="preserve">Х.Э.  </w:t>
      </w:r>
      <w:proofErr w:type="spellStart"/>
      <w:r>
        <w:rPr>
          <w:rFonts w:ascii="Times New Roman" w:hAnsi="Times New Roman"/>
          <w:sz w:val="28"/>
          <w:szCs w:val="28"/>
        </w:rPr>
        <w:t>Пашабекову</w:t>
      </w:r>
      <w:proofErr w:type="spellEnd"/>
    </w:p>
    <w:p w:rsidR="00014493" w:rsidRDefault="00014493" w:rsidP="007119CE">
      <w:pPr>
        <w:spacing w:after="0" w:line="240" w:lineRule="auto"/>
        <w:ind w:left="7080"/>
        <w:jc w:val="center"/>
        <w:rPr>
          <w:rFonts w:ascii="Times New Roman" w:hAnsi="Times New Roman"/>
          <w:sz w:val="28"/>
          <w:szCs w:val="28"/>
        </w:rPr>
      </w:pPr>
    </w:p>
    <w:p w:rsidR="00DF3B24" w:rsidRDefault="00DF3B24" w:rsidP="007119CE">
      <w:pPr>
        <w:spacing w:after="0" w:line="240" w:lineRule="auto"/>
        <w:ind w:left="7080"/>
        <w:jc w:val="center"/>
        <w:rPr>
          <w:rFonts w:ascii="Times New Roman" w:hAnsi="Times New Roman"/>
          <w:sz w:val="28"/>
          <w:szCs w:val="28"/>
        </w:rPr>
      </w:pPr>
    </w:p>
    <w:p w:rsidR="0011479B" w:rsidRDefault="007F7860" w:rsidP="00B756A1">
      <w:pPr>
        <w:spacing w:after="0" w:line="240" w:lineRule="auto"/>
        <w:jc w:val="center"/>
        <w:rPr>
          <w:rFonts w:ascii="Times New Roman" w:hAnsi="Times New Roman"/>
          <w:b/>
          <w:sz w:val="28"/>
          <w:szCs w:val="28"/>
          <w:u w:val="single"/>
        </w:rPr>
      </w:pPr>
      <w:r w:rsidRPr="007F7860">
        <w:rPr>
          <w:rFonts w:ascii="Times New Roman" w:hAnsi="Times New Roman"/>
          <w:b/>
          <w:sz w:val="28"/>
          <w:szCs w:val="28"/>
          <w:u w:val="single"/>
        </w:rPr>
        <w:t>Мониторинг</w:t>
      </w:r>
    </w:p>
    <w:p w:rsidR="0011479B" w:rsidRDefault="0011479B" w:rsidP="00B756A1">
      <w:pPr>
        <w:spacing w:after="0" w:line="240" w:lineRule="auto"/>
        <w:jc w:val="center"/>
        <w:rPr>
          <w:rFonts w:ascii="Times New Roman" w:hAnsi="Times New Roman"/>
          <w:b/>
          <w:sz w:val="28"/>
          <w:szCs w:val="28"/>
          <w:u w:val="single"/>
        </w:rPr>
      </w:pPr>
      <w:r>
        <w:rPr>
          <w:rFonts w:ascii="Times New Roman" w:hAnsi="Times New Roman"/>
          <w:b/>
          <w:sz w:val="28"/>
          <w:szCs w:val="28"/>
          <w:u w:val="single"/>
        </w:rPr>
        <w:t>в сфере адвокатской деятельности</w:t>
      </w:r>
    </w:p>
    <w:p w:rsidR="00014493" w:rsidRPr="007F7860" w:rsidRDefault="00B32D6F" w:rsidP="00B756A1">
      <w:pPr>
        <w:spacing w:after="0" w:line="240" w:lineRule="auto"/>
        <w:jc w:val="center"/>
        <w:rPr>
          <w:rFonts w:ascii="Times New Roman" w:hAnsi="Times New Roman"/>
          <w:b/>
          <w:sz w:val="28"/>
          <w:szCs w:val="28"/>
          <w:u w:val="single"/>
        </w:rPr>
      </w:pPr>
      <w:r>
        <w:rPr>
          <w:rFonts w:ascii="Times New Roman" w:hAnsi="Times New Roman"/>
          <w:b/>
          <w:sz w:val="28"/>
          <w:szCs w:val="28"/>
          <w:u w:val="single"/>
        </w:rPr>
        <w:t>по состоянию на 19.04.</w:t>
      </w:r>
      <w:r w:rsidR="003D4058">
        <w:rPr>
          <w:rFonts w:ascii="Times New Roman" w:hAnsi="Times New Roman"/>
          <w:b/>
          <w:sz w:val="28"/>
          <w:szCs w:val="28"/>
          <w:u w:val="single"/>
        </w:rPr>
        <w:t xml:space="preserve"> 2017</w:t>
      </w:r>
      <w:bookmarkStart w:id="0" w:name="_GoBack"/>
      <w:bookmarkEnd w:id="0"/>
      <w:r w:rsidR="007F7860" w:rsidRPr="007F7860">
        <w:rPr>
          <w:rFonts w:ascii="Times New Roman" w:hAnsi="Times New Roman"/>
          <w:b/>
          <w:sz w:val="28"/>
          <w:szCs w:val="28"/>
          <w:u w:val="single"/>
        </w:rPr>
        <w:t xml:space="preserve"> г.</w:t>
      </w:r>
    </w:p>
    <w:p w:rsidR="00014493" w:rsidRPr="00750442" w:rsidRDefault="00014493" w:rsidP="00B756A1">
      <w:pPr>
        <w:spacing w:after="0" w:line="240" w:lineRule="auto"/>
        <w:ind w:firstLine="709"/>
        <w:jc w:val="both"/>
        <w:rPr>
          <w:rFonts w:ascii="Times New Roman" w:hAnsi="Times New Roman"/>
          <w:b/>
          <w:sz w:val="28"/>
          <w:szCs w:val="28"/>
        </w:rPr>
      </w:pPr>
    </w:p>
    <w:p w:rsidR="00014493" w:rsidRPr="0011479B" w:rsidRDefault="001F2AB2" w:rsidP="0011479B">
      <w:pPr>
        <w:pStyle w:val="a6"/>
        <w:ind w:firstLine="709"/>
        <w:jc w:val="both"/>
        <w:rPr>
          <w:rFonts w:ascii="Times New Roman" w:hAnsi="Times New Roman"/>
          <w:sz w:val="28"/>
          <w:szCs w:val="28"/>
        </w:rPr>
      </w:pPr>
      <w:r w:rsidRPr="0011479B">
        <w:rPr>
          <w:rFonts w:ascii="Times New Roman" w:hAnsi="Times New Roman"/>
          <w:spacing w:val="2"/>
          <w:sz w:val="28"/>
          <w:szCs w:val="28"/>
        </w:rPr>
        <w:t>Отделом регистрации ВНПА</w:t>
      </w:r>
      <w:r w:rsidR="00014493" w:rsidRPr="0011479B">
        <w:rPr>
          <w:rFonts w:ascii="Times New Roman" w:hAnsi="Times New Roman"/>
          <w:sz w:val="28"/>
          <w:szCs w:val="28"/>
        </w:rPr>
        <w:t xml:space="preserve"> Министерства юстиции Республики Дагестан проведен мониторинг в сфере адвокатской деятельности.</w:t>
      </w:r>
    </w:p>
    <w:p w:rsidR="00014493" w:rsidRPr="0011479B" w:rsidRDefault="00014493" w:rsidP="0011479B">
      <w:pPr>
        <w:tabs>
          <w:tab w:val="left" w:pos="851"/>
        </w:tabs>
        <w:autoSpaceDE w:val="0"/>
        <w:autoSpaceDN w:val="0"/>
        <w:adjustRightInd w:val="0"/>
        <w:spacing w:after="0" w:line="240" w:lineRule="auto"/>
        <w:ind w:firstLine="709"/>
        <w:jc w:val="both"/>
        <w:rPr>
          <w:rFonts w:ascii="Times New Roman" w:hAnsi="Times New Roman"/>
          <w:bCs/>
          <w:sz w:val="28"/>
          <w:szCs w:val="28"/>
        </w:rPr>
      </w:pPr>
      <w:r w:rsidRPr="0011479B">
        <w:rPr>
          <w:rFonts w:ascii="Times New Roman" w:hAnsi="Times New Roman"/>
          <w:sz w:val="28"/>
          <w:szCs w:val="28"/>
        </w:rPr>
        <w:t xml:space="preserve">На основании пункта «л» части 1 статьи 72 Конституции Российской Федерации в совместном ведении Российской Федерации и субъектов Российской Федерации находится  </w:t>
      </w:r>
      <w:r w:rsidRPr="0011479B">
        <w:rPr>
          <w:rFonts w:ascii="Times New Roman" w:hAnsi="Times New Roman"/>
          <w:bCs/>
          <w:sz w:val="28"/>
          <w:szCs w:val="28"/>
        </w:rPr>
        <w:t>адвокатура.</w:t>
      </w:r>
    </w:p>
    <w:p w:rsidR="00014493" w:rsidRPr="0011479B" w:rsidRDefault="00014493" w:rsidP="0011479B">
      <w:pPr>
        <w:autoSpaceDE w:val="0"/>
        <w:autoSpaceDN w:val="0"/>
        <w:adjustRightInd w:val="0"/>
        <w:spacing w:after="0" w:line="240" w:lineRule="auto"/>
        <w:ind w:firstLine="709"/>
        <w:jc w:val="both"/>
        <w:rPr>
          <w:rFonts w:ascii="Times New Roman" w:hAnsi="Times New Roman"/>
          <w:sz w:val="28"/>
          <w:szCs w:val="28"/>
        </w:rPr>
      </w:pPr>
      <w:r w:rsidRPr="0011479B">
        <w:rPr>
          <w:rFonts w:ascii="Times New Roman" w:hAnsi="Times New Roman"/>
          <w:sz w:val="28"/>
          <w:szCs w:val="28"/>
        </w:rPr>
        <w:t xml:space="preserve">Пункт 4 статьи 4 Федерального закона от 31.05.2002 г. № 63-ФЗ «Об адвокатской деятельности и адвокатуре в Российской Федерации» гласит, что законодательство об адвокатской деятельности и адвокатуре основывается на </w:t>
      </w:r>
      <w:hyperlink r:id="rId5" w:history="1">
        <w:r w:rsidRPr="0011479B">
          <w:rPr>
            <w:rFonts w:ascii="Times New Roman" w:hAnsi="Times New Roman"/>
            <w:color w:val="0000FF"/>
            <w:sz w:val="28"/>
            <w:szCs w:val="28"/>
          </w:rPr>
          <w:t>Конституции</w:t>
        </w:r>
      </w:hyperlink>
      <w:r w:rsidRPr="0011479B">
        <w:rPr>
          <w:rFonts w:ascii="Times New Roman" w:hAnsi="Times New Roman"/>
          <w:sz w:val="28"/>
          <w:szCs w:val="28"/>
        </w:rPr>
        <w:t xml:space="preserve"> Российской Федерации и состоит из данного Федерального закона, других федеральных законов, принимаемых в соответствии с федеральными законами</w:t>
      </w:r>
      <w:r w:rsidR="00ED7E40">
        <w:rPr>
          <w:rFonts w:ascii="Times New Roman" w:hAnsi="Times New Roman"/>
          <w:sz w:val="28"/>
          <w:szCs w:val="28"/>
        </w:rPr>
        <w:t>,</w:t>
      </w:r>
      <w:r w:rsidRPr="0011479B">
        <w:rPr>
          <w:rFonts w:ascii="Times New Roman" w:hAnsi="Times New Roman"/>
          <w:sz w:val="28"/>
          <w:szCs w:val="28"/>
        </w:rPr>
        <w:t xml:space="preserve"> нормативных правовых актов Правительства Российской Федерации и федеральных органов исполнительной власти, регулирующих указанную деятельность, а также из принимаемых в пределах пол</w:t>
      </w:r>
      <w:r w:rsidR="00465DFB" w:rsidRPr="0011479B">
        <w:rPr>
          <w:rFonts w:ascii="Times New Roman" w:hAnsi="Times New Roman"/>
          <w:sz w:val="28"/>
          <w:szCs w:val="28"/>
        </w:rPr>
        <w:t xml:space="preserve">номочий, установленных </w:t>
      </w:r>
      <w:r w:rsidR="001F2AB2" w:rsidRPr="0011479B">
        <w:rPr>
          <w:rFonts w:ascii="Times New Roman" w:hAnsi="Times New Roman"/>
          <w:sz w:val="28"/>
          <w:szCs w:val="28"/>
        </w:rPr>
        <w:t>данным</w:t>
      </w:r>
      <w:r w:rsidR="00465DFB" w:rsidRPr="0011479B">
        <w:rPr>
          <w:rFonts w:ascii="Times New Roman" w:hAnsi="Times New Roman"/>
          <w:sz w:val="28"/>
          <w:szCs w:val="28"/>
        </w:rPr>
        <w:t xml:space="preserve"> З</w:t>
      </w:r>
      <w:r w:rsidRPr="0011479B">
        <w:rPr>
          <w:rFonts w:ascii="Times New Roman" w:hAnsi="Times New Roman"/>
          <w:sz w:val="28"/>
          <w:szCs w:val="28"/>
        </w:rPr>
        <w:t>аконом, законов и иных нормативных правовых актов субъектов Российской Федерации.</w:t>
      </w:r>
    </w:p>
    <w:p w:rsidR="00014493" w:rsidRPr="0011479B" w:rsidRDefault="00014493" w:rsidP="0011479B">
      <w:pPr>
        <w:tabs>
          <w:tab w:val="left" w:pos="1620"/>
        </w:tabs>
        <w:spacing w:after="0" w:line="240" w:lineRule="auto"/>
        <w:ind w:firstLine="709"/>
        <w:jc w:val="both"/>
        <w:rPr>
          <w:rFonts w:ascii="Times New Roman" w:hAnsi="Times New Roman"/>
          <w:sz w:val="28"/>
          <w:szCs w:val="28"/>
        </w:rPr>
      </w:pPr>
      <w:r w:rsidRPr="0011479B">
        <w:rPr>
          <w:rFonts w:ascii="Times New Roman" w:hAnsi="Times New Roman"/>
          <w:sz w:val="28"/>
          <w:szCs w:val="28"/>
        </w:rPr>
        <w:t>Закон Республики Дагестан от 08.12.2005 г. № 57 «О регулировании некоторых вопросов адвокатской деятельности в Республике Дагестан адвокатской деятельности и адвокатуре в Российской Федерации» (далее – Закон) в соответствии с федеральным законодательством регулирует некоторые вопросы адвокатской деятельности в Республике Дагестан в пределах полномочий, отнесенных к ведению Республики Дагестан.</w:t>
      </w:r>
    </w:p>
    <w:p w:rsidR="00014493" w:rsidRPr="0011479B" w:rsidRDefault="00014493" w:rsidP="0011479B">
      <w:pPr>
        <w:pStyle w:val="ConsPlusNormal"/>
        <w:widowControl/>
        <w:tabs>
          <w:tab w:val="left" w:pos="-142"/>
          <w:tab w:val="left" w:pos="993"/>
        </w:tabs>
        <w:ind w:firstLine="709"/>
        <w:jc w:val="both"/>
        <w:rPr>
          <w:rFonts w:ascii="Times New Roman" w:hAnsi="Times New Roman" w:cs="Times New Roman"/>
          <w:sz w:val="28"/>
          <w:szCs w:val="28"/>
        </w:rPr>
      </w:pPr>
      <w:r w:rsidRPr="0011479B">
        <w:rPr>
          <w:rFonts w:ascii="Times New Roman" w:hAnsi="Times New Roman" w:cs="Times New Roman"/>
          <w:sz w:val="28"/>
          <w:szCs w:val="28"/>
        </w:rPr>
        <w:t>Согласно требованиям пу</w:t>
      </w:r>
      <w:r w:rsidR="00ED7E40">
        <w:rPr>
          <w:rFonts w:ascii="Times New Roman" w:hAnsi="Times New Roman" w:cs="Times New Roman"/>
          <w:sz w:val="28"/>
          <w:szCs w:val="28"/>
        </w:rPr>
        <w:t>нкта 1 статьи 2 вышеуказанного З</w:t>
      </w:r>
      <w:r w:rsidRPr="0011479B">
        <w:rPr>
          <w:rFonts w:ascii="Times New Roman" w:hAnsi="Times New Roman" w:cs="Times New Roman"/>
          <w:sz w:val="28"/>
          <w:szCs w:val="28"/>
        </w:rPr>
        <w:t>акона</w:t>
      </w:r>
      <w:r w:rsidR="00ED7E40">
        <w:rPr>
          <w:rFonts w:ascii="Times New Roman" w:hAnsi="Times New Roman" w:cs="Times New Roman"/>
          <w:sz w:val="28"/>
          <w:szCs w:val="28"/>
        </w:rPr>
        <w:t>,</w:t>
      </w:r>
      <w:r w:rsidRPr="0011479B">
        <w:rPr>
          <w:rFonts w:ascii="Times New Roman" w:hAnsi="Times New Roman" w:cs="Times New Roman"/>
          <w:sz w:val="28"/>
          <w:szCs w:val="28"/>
        </w:rPr>
        <w:t xml:space="preserve"> в случае, если на территории одного судебного района общее число адвокатов во всех адвокатских образованиях, расположенных на территории данного судебного района, составляет менее двух на одного федерального судью, Правительство Республики Дагестан вносит представление в Адвокатскую палату Республики Дагестан о создании юридической консультации на территории соответствующего судебного района.</w:t>
      </w:r>
    </w:p>
    <w:p w:rsidR="00DC35BF" w:rsidRDefault="00014493" w:rsidP="00DC35BF">
      <w:pPr>
        <w:tabs>
          <w:tab w:val="left" w:pos="851"/>
        </w:tabs>
        <w:autoSpaceDE w:val="0"/>
        <w:autoSpaceDN w:val="0"/>
        <w:adjustRightInd w:val="0"/>
        <w:spacing w:after="0" w:line="240" w:lineRule="auto"/>
        <w:ind w:firstLine="709"/>
        <w:jc w:val="both"/>
        <w:rPr>
          <w:rFonts w:ascii="Times New Roman" w:hAnsi="Times New Roman"/>
          <w:sz w:val="28"/>
          <w:szCs w:val="28"/>
        </w:rPr>
      </w:pPr>
      <w:r w:rsidRPr="0011479B">
        <w:rPr>
          <w:rFonts w:ascii="Times New Roman" w:hAnsi="Times New Roman"/>
          <w:sz w:val="28"/>
          <w:szCs w:val="28"/>
        </w:rPr>
        <w:t>Анализ состояния законности в этой сфере</w:t>
      </w:r>
      <w:r w:rsidR="00561897" w:rsidRPr="0011479B">
        <w:rPr>
          <w:rFonts w:ascii="Times New Roman" w:hAnsi="Times New Roman"/>
          <w:sz w:val="28"/>
          <w:szCs w:val="28"/>
        </w:rPr>
        <w:t xml:space="preserve">, а также информация </w:t>
      </w:r>
      <w:r w:rsidR="00561897" w:rsidRPr="0011479B">
        <w:rPr>
          <w:rFonts w:ascii="Times New Roman" w:hAnsi="Times New Roman"/>
          <w:spacing w:val="4"/>
          <w:sz w:val="28"/>
          <w:szCs w:val="28"/>
        </w:rPr>
        <w:t>Адвокатской палаты Республики Дагестан (</w:t>
      </w:r>
      <w:r w:rsidR="00DC35BF">
        <w:rPr>
          <w:rFonts w:ascii="Times New Roman" w:hAnsi="Times New Roman"/>
          <w:spacing w:val="4"/>
          <w:sz w:val="28"/>
          <w:szCs w:val="28"/>
        </w:rPr>
        <w:t>письмо от 21.03.2017 г. за № 555</w:t>
      </w:r>
      <w:r w:rsidR="00561897" w:rsidRPr="0011479B">
        <w:rPr>
          <w:rFonts w:ascii="Times New Roman" w:hAnsi="Times New Roman"/>
          <w:spacing w:val="4"/>
          <w:sz w:val="28"/>
          <w:szCs w:val="28"/>
        </w:rPr>
        <w:t>)</w:t>
      </w:r>
      <w:r w:rsidR="001F2AB2" w:rsidRPr="0011479B">
        <w:rPr>
          <w:rFonts w:ascii="Times New Roman" w:hAnsi="Times New Roman"/>
          <w:sz w:val="28"/>
          <w:szCs w:val="28"/>
        </w:rPr>
        <w:t xml:space="preserve"> </w:t>
      </w:r>
      <w:r w:rsidRPr="0011479B">
        <w:rPr>
          <w:rFonts w:ascii="Times New Roman" w:hAnsi="Times New Roman"/>
          <w:sz w:val="28"/>
          <w:szCs w:val="28"/>
        </w:rPr>
        <w:t>показал</w:t>
      </w:r>
      <w:r w:rsidR="00022CEA">
        <w:rPr>
          <w:rFonts w:ascii="Times New Roman" w:hAnsi="Times New Roman"/>
          <w:sz w:val="28"/>
          <w:szCs w:val="28"/>
        </w:rPr>
        <w:t>и</w:t>
      </w:r>
      <w:r w:rsidRPr="0011479B">
        <w:rPr>
          <w:rFonts w:ascii="Times New Roman" w:hAnsi="Times New Roman"/>
          <w:sz w:val="28"/>
          <w:szCs w:val="28"/>
        </w:rPr>
        <w:t xml:space="preserve"> следующее.</w:t>
      </w:r>
    </w:p>
    <w:p w:rsidR="00DC35BF" w:rsidRPr="00DC35BF" w:rsidRDefault="00DC35BF" w:rsidP="00DC35BF">
      <w:pPr>
        <w:tabs>
          <w:tab w:val="left" w:pos="851"/>
        </w:tabs>
        <w:autoSpaceDE w:val="0"/>
        <w:autoSpaceDN w:val="0"/>
        <w:adjustRightInd w:val="0"/>
        <w:spacing w:after="0" w:line="240" w:lineRule="auto"/>
        <w:ind w:firstLine="709"/>
        <w:jc w:val="both"/>
        <w:rPr>
          <w:rFonts w:ascii="Times New Roman" w:hAnsi="Times New Roman"/>
          <w:sz w:val="28"/>
          <w:szCs w:val="28"/>
        </w:rPr>
      </w:pPr>
      <w:r w:rsidRPr="00DC35BF">
        <w:t xml:space="preserve"> </w:t>
      </w:r>
      <w:r w:rsidRPr="00DC35BF">
        <w:rPr>
          <w:rFonts w:ascii="Times New Roman" w:hAnsi="Times New Roman"/>
          <w:sz w:val="28"/>
          <w:szCs w:val="28"/>
        </w:rPr>
        <w:t>1.</w:t>
      </w:r>
      <w:r w:rsidRPr="00DC35BF">
        <w:rPr>
          <w:rFonts w:ascii="Times New Roman" w:hAnsi="Times New Roman"/>
          <w:sz w:val="28"/>
          <w:szCs w:val="28"/>
        </w:rPr>
        <w:tab/>
        <w:t xml:space="preserve">В соответствии с пунктом 1 статьи 24 Федерального закона от 31 мая 2002 г. № 63-ФЗ «Об адвокатской деятельности и адвокатуре в Российской Федерации», по состоянию на 21.03.2017 г.  на территории Республики Дагестан по </w:t>
      </w:r>
      <w:r w:rsidRPr="00DC35BF">
        <w:rPr>
          <w:rFonts w:ascii="Times New Roman" w:hAnsi="Times New Roman"/>
          <w:sz w:val="28"/>
          <w:szCs w:val="28"/>
        </w:rPr>
        <w:lastRenderedPageBreak/>
        <w:t>представлению Правительства Республики Дагестан учреждены 25 юридических консультаций:</w:t>
      </w:r>
    </w:p>
    <w:p w:rsidR="00DC35BF" w:rsidRPr="00DC35BF" w:rsidRDefault="00DC35BF" w:rsidP="00DC35BF">
      <w:pPr>
        <w:tabs>
          <w:tab w:val="left" w:pos="851"/>
        </w:tabs>
        <w:autoSpaceDE w:val="0"/>
        <w:autoSpaceDN w:val="0"/>
        <w:adjustRightInd w:val="0"/>
        <w:spacing w:after="0" w:line="240" w:lineRule="auto"/>
        <w:ind w:firstLine="709"/>
        <w:jc w:val="both"/>
        <w:rPr>
          <w:rFonts w:ascii="Times New Roman" w:hAnsi="Times New Roman"/>
          <w:sz w:val="28"/>
          <w:szCs w:val="28"/>
        </w:rPr>
      </w:pPr>
      <w:r w:rsidRPr="00DC35BF">
        <w:rPr>
          <w:rFonts w:ascii="Times New Roman" w:hAnsi="Times New Roman"/>
          <w:sz w:val="28"/>
          <w:szCs w:val="28"/>
        </w:rPr>
        <w:t xml:space="preserve">в Агульском, </w:t>
      </w:r>
      <w:proofErr w:type="spellStart"/>
      <w:r w:rsidRPr="00DC35BF">
        <w:rPr>
          <w:rFonts w:ascii="Times New Roman" w:hAnsi="Times New Roman"/>
          <w:sz w:val="28"/>
          <w:szCs w:val="28"/>
        </w:rPr>
        <w:t>Акушинском</w:t>
      </w:r>
      <w:proofErr w:type="spellEnd"/>
      <w:r w:rsidRPr="00DC35BF">
        <w:rPr>
          <w:rFonts w:ascii="Times New Roman" w:hAnsi="Times New Roman"/>
          <w:sz w:val="28"/>
          <w:szCs w:val="28"/>
        </w:rPr>
        <w:t xml:space="preserve">, </w:t>
      </w:r>
      <w:proofErr w:type="spellStart"/>
      <w:r w:rsidRPr="00DC35BF">
        <w:rPr>
          <w:rFonts w:ascii="Times New Roman" w:hAnsi="Times New Roman"/>
          <w:sz w:val="28"/>
          <w:szCs w:val="28"/>
        </w:rPr>
        <w:t>Ахвахском</w:t>
      </w:r>
      <w:proofErr w:type="spellEnd"/>
      <w:r w:rsidRPr="00DC35BF">
        <w:rPr>
          <w:rFonts w:ascii="Times New Roman" w:hAnsi="Times New Roman"/>
          <w:sz w:val="28"/>
          <w:szCs w:val="28"/>
        </w:rPr>
        <w:t xml:space="preserve">, Ботлихском, </w:t>
      </w:r>
      <w:proofErr w:type="spellStart"/>
      <w:r w:rsidRPr="00DC35BF">
        <w:rPr>
          <w:rFonts w:ascii="Times New Roman" w:hAnsi="Times New Roman"/>
          <w:sz w:val="28"/>
          <w:szCs w:val="28"/>
        </w:rPr>
        <w:t>Гергебильском</w:t>
      </w:r>
      <w:proofErr w:type="spellEnd"/>
      <w:r w:rsidRPr="00DC35BF">
        <w:rPr>
          <w:rFonts w:ascii="Times New Roman" w:hAnsi="Times New Roman"/>
          <w:sz w:val="28"/>
          <w:szCs w:val="28"/>
        </w:rPr>
        <w:t xml:space="preserve">, </w:t>
      </w:r>
      <w:proofErr w:type="spellStart"/>
      <w:r w:rsidRPr="00DC35BF">
        <w:rPr>
          <w:rFonts w:ascii="Times New Roman" w:hAnsi="Times New Roman"/>
          <w:sz w:val="28"/>
          <w:szCs w:val="28"/>
        </w:rPr>
        <w:t>Гунибском</w:t>
      </w:r>
      <w:proofErr w:type="spellEnd"/>
      <w:r w:rsidRPr="00DC35BF">
        <w:rPr>
          <w:rFonts w:ascii="Times New Roman" w:hAnsi="Times New Roman"/>
          <w:sz w:val="28"/>
          <w:szCs w:val="28"/>
        </w:rPr>
        <w:t xml:space="preserve">, </w:t>
      </w:r>
      <w:proofErr w:type="spellStart"/>
      <w:r w:rsidRPr="00DC35BF">
        <w:rPr>
          <w:rFonts w:ascii="Times New Roman" w:hAnsi="Times New Roman"/>
          <w:sz w:val="28"/>
          <w:szCs w:val="28"/>
        </w:rPr>
        <w:t>Докузпаринском</w:t>
      </w:r>
      <w:proofErr w:type="spellEnd"/>
      <w:r w:rsidRPr="00DC35BF">
        <w:rPr>
          <w:rFonts w:ascii="Times New Roman" w:hAnsi="Times New Roman"/>
          <w:sz w:val="28"/>
          <w:szCs w:val="28"/>
        </w:rPr>
        <w:t xml:space="preserve">, </w:t>
      </w:r>
      <w:proofErr w:type="spellStart"/>
      <w:r w:rsidRPr="00DC35BF">
        <w:rPr>
          <w:rFonts w:ascii="Times New Roman" w:hAnsi="Times New Roman"/>
          <w:sz w:val="28"/>
          <w:szCs w:val="28"/>
        </w:rPr>
        <w:t>Казбековском</w:t>
      </w:r>
      <w:proofErr w:type="spellEnd"/>
      <w:r w:rsidRPr="00DC35BF">
        <w:rPr>
          <w:rFonts w:ascii="Times New Roman" w:hAnsi="Times New Roman"/>
          <w:sz w:val="28"/>
          <w:szCs w:val="28"/>
        </w:rPr>
        <w:t xml:space="preserve">, </w:t>
      </w:r>
      <w:proofErr w:type="spellStart"/>
      <w:r w:rsidRPr="00DC35BF">
        <w:rPr>
          <w:rFonts w:ascii="Times New Roman" w:hAnsi="Times New Roman"/>
          <w:sz w:val="28"/>
          <w:szCs w:val="28"/>
        </w:rPr>
        <w:t>Кайтагском</w:t>
      </w:r>
      <w:proofErr w:type="spellEnd"/>
      <w:r w:rsidRPr="00DC35BF">
        <w:rPr>
          <w:rFonts w:ascii="Times New Roman" w:hAnsi="Times New Roman"/>
          <w:sz w:val="28"/>
          <w:szCs w:val="28"/>
        </w:rPr>
        <w:t xml:space="preserve">, </w:t>
      </w:r>
      <w:proofErr w:type="spellStart"/>
      <w:r w:rsidRPr="00DC35BF">
        <w:rPr>
          <w:rFonts w:ascii="Times New Roman" w:hAnsi="Times New Roman"/>
          <w:sz w:val="28"/>
          <w:szCs w:val="28"/>
        </w:rPr>
        <w:t>Кулинском</w:t>
      </w:r>
      <w:proofErr w:type="spellEnd"/>
      <w:r w:rsidRPr="00DC35BF">
        <w:rPr>
          <w:rFonts w:ascii="Times New Roman" w:hAnsi="Times New Roman"/>
          <w:sz w:val="28"/>
          <w:szCs w:val="28"/>
        </w:rPr>
        <w:t xml:space="preserve">, </w:t>
      </w:r>
      <w:proofErr w:type="spellStart"/>
      <w:r w:rsidRPr="00DC35BF">
        <w:rPr>
          <w:rFonts w:ascii="Times New Roman" w:hAnsi="Times New Roman"/>
          <w:sz w:val="28"/>
          <w:szCs w:val="28"/>
        </w:rPr>
        <w:t>Лакском</w:t>
      </w:r>
      <w:proofErr w:type="spellEnd"/>
      <w:r w:rsidRPr="00DC35BF">
        <w:rPr>
          <w:rFonts w:ascii="Times New Roman" w:hAnsi="Times New Roman"/>
          <w:sz w:val="28"/>
          <w:szCs w:val="28"/>
        </w:rPr>
        <w:t xml:space="preserve">, </w:t>
      </w:r>
      <w:proofErr w:type="spellStart"/>
      <w:r w:rsidRPr="00DC35BF">
        <w:rPr>
          <w:rFonts w:ascii="Times New Roman" w:hAnsi="Times New Roman"/>
          <w:sz w:val="28"/>
          <w:szCs w:val="28"/>
        </w:rPr>
        <w:t>Левашинском</w:t>
      </w:r>
      <w:proofErr w:type="spellEnd"/>
      <w:r w:rsidRPr="00DC35BF">
        <w:rPr>
          <w:rFonts w:ascii="Times New Roman" w:hAnsi="Times New Roman"/>
          <w:sz w:val="28"/>
          <w:szCs w:val="28"/>
        </w:rPr>
        <w:t xml:space="preserve">, Новолакском, Ногайском, </w:t>
      </w:r>
      <w:proofErr w:type="spellStart"/>
      <w:r w:rsidRPr="00DC35BF">
        <w:rPr>
          <w:rFonts w:ascii="Times New Roman" w:hAnsi="Times New Roman"/>
          <w:sz w:val="28"/>
          <w:szCs w:val="28"/>
        </w:rPr>
        <w:t>Цумадинском</w:t>
      </w:r>
      <w:proofErr w:type="spellEnd"/>
      <w:r w:rsidRPr="00DC35BF">
        <w:rPr>
          <w:rFonts w:ascii="Times New Roman" w:hAnsi="Times New Roman"/>
          <w:sz w:val="28"/>
          <w:szCs w:val="28"/>
        </w:rPr>
        <w:t xml:space="preserve">, </w:t>
      </w:r>
      <w:proofErr w:type="spellStart"/>
      <w:r w:rsidRPr="00DC35BF">
        <w:rPr>
          <w:rFonts w:ascii="Times New Roman" w:hAnsi="Times New Roman"/>
          <w:sz w:val="28"/>
          <w:szCs w:val="28"/>
        </w:rPr>
        <w:t>Чародинском</w:t>
      </w:r>
      <w:proofErr w:type="spellEnd"/>
      <w:r w:rsidRPr="00DC35BF">
        <w:rPr>
          <w:rFonts w:ascii="Times New Roman" w:hAnsi="Times New Roman"/>
          <w:sz w:val="28"/>
          <w:szCs w:val="28"/>
        </w:rPr>
        <w:t xml:space="preserve">, </w:t>
      </w:r>
      <w:proofErr w:type="spellStart"/>
      <w:r w:rsidRPr="00DC35BF">
        <w:rPr>
          <w:rFonts w:ascii="Times New Roman" w:hAnsi="Times New Roman"/>
          <w:sz w:val="28"/>
          <w:szCs w:val="28"/>
        </w:rPr>
        <w:t>Шамильском</w:t>
      </w:r>
      <w:proofErr w:type="spellEnd"/>
      <w:r w:rsidRPr="00DC35BF">
        <w:rPr>
          <w:rFonts w:ascii="Times New Roman" w:hAnsi="Times New Roman"/>
          <w:sz w:val="28"/>
          <w:szCs w:val="28"/>
        </w:rPr>
        <w:t xml:space="preserve">, </w:t>
      </w:r>
      <w:proofErr w:type="spellStart"/>
      <w:r w:rsidRPr="00DC35BF">
        <w:rPr>
          <w:rFonts w:ascii="Times New Roman" w:hAnsi="Times New Roman"/>
          <w:sz w:val="28"/>
          <w:szCs w:val="28"/>
        </w:rPr>
        <w:t>Хивском</w:t>
      </w:r>
      <w:proofErr w:type="spellEnd"/>
      <w:r w:rsidRPr="00DC35BF">
        <w:rPr>
          <w:rFonts w:ascii="Times New Roman" w:hAnsi="Times New Roman"/>
          <w:sz w:val="28"/>
          <w:szCs w:val="28"/>
        </w:rPr>
        <w:t>, Сулейман-</w:t>
      </w:r>
      <w:proofErr w:type="spellStart"/>
      <w:proofErr w:type="gramStart"/>
      <w:r w:rsidRPr="00DC35BF">
        <w:rPr>
          <w:rFonts w:ascii="Times New Roman" w:hAnsi="Times New Roman"/>
          <w:sz w:val="28"/>
          <w:szCs w:val="28"/>
        </w:rPr>
        <w:t>Стальском,Тляратинском</w:t>
      </w:r>
      <w:proofErr w:type="spellEnd"/>
      <w:proofErr w:type="gramEnd"/>
      <w:r w:rsidRPr="00DC35BF">
        <w:rPr>
          <w:rFonts w:ascii="Times New Roman" w:hAnsi="Times New Roman"/>
          <w:sz w:val="28"/>
          <w:szCs w:val="28"/>
        </w:rPr>
        <w:t xml:space="preserve">  районах.</w:t>
      </w:r>
    </w:p>
    <w:p w:rsidR="00DC35BF" w:rsidRPr="00DC35BF" w:rsidRDefault="00DC35BF" w:rsidP="00DC35BF">
      <w:pPr>
        <w:tabs>
          <w:tab w:val="left" w:pos="851"/>
        </w:tabs>
        <w:autoSpaceDE w:val="0"/>
        <w:autoSpaceDN w:val="0"/>
        <w:adjustRightInd w:val="0"/>
        <w:spacing w:after="0" w:line="240" w:lineRule="auto"/>
        <w:ind w:firstLine="709"/>
        <w:jc w:val="both"/>
        <w:rPr>
          <w:rFonts w:ascii="Times New Roman" w:hAnsi="Times New Roman"/>
          <w:sz w:val="28"/>
          <w:szCs w:val="28"/>
        </w:rPr>
      </w:pPr>
      <w:r w:rsidRPr="00DC35BF">
        <w:rPr>
          <w:rFonts w:ascii="Times New Roman" w:hAnsi="Times New Roman"/>
          <w:sz w:val="28"/>
          <w:szCs w:val="28"/>
        </w:rPr>
        <w:t>В городах:</w:t>
      </w:r>
    </w:p>
    <w:p w:rsidR="00DC35BF" w:rsidRPr="00DC35BF" w:rsidRDefault="00DC35BF" w:rsidP="00DC35BF">
      <w:pPr>
        <w:tabs>
          <w:tab w:val="left" w:pos="851"/>
        </w:tabs>
        <w:autoSpaceDE w:val="0"/>
        <w:autoSpaceDN w:val="0"/>
        <w:adjustRightInd w:val="0"/>
        <w:spacing w:after="0" w:line="240" w:lineRule="auto"/>
        <w:ind w:firstLine="709"/>
        <w:jc w:val="both"/>
        <w:rPr>
          <w:rFonts w:ascii="Times New Roman" w:hAnsi="Times New Roman"/>
          <w:sz w:val="28"/>
          <w:szCs w:val="28"/>
        </w:rPr>
      </w:pPr>
      <w:r w:rsidRPr="00DC35BF">
        <w:rPr>
          <w:rFonts w:ascii="Times New Roman" w:hAnsi="Times New Roman"/>
          <w:sz w:val="28"/>
          <w:szCs w:val="28"/>
        </w:rPr>
        <w:t>а) Южно-Сухокумск;</w:t>
      </w:r>
    </w:p>
    <w:p w:rsidR="00DC35BF" w:rsidRPr="00DC35BF" w:rsidRDefault="00DC35BF" w:rsidP="00DC35BF">
      <w:pPr>
        <w:tabs>
          <w:tab w:val="left" w:pos="851"/>
        </w:tabs>
        <w:autoSpaceDE w:val="0"/>
        <w:autoSpaceDN w:val="0"/>
        <w:adjustRightInd w:val="0"/>
        <w:spacing w:after="0" w:line="240" w:lineRule="auto"/>
        <w:ind w:firstLine="709"/>
        <w:jc w:val="both"/>
        <w:rPr>
          <w:rFonts w:ascii="Times New Roman" w:hAnsi="Times New Roman"/>
          <w:sz w:val="28"/>
          <w:szCs w:val="28"/>
        </w:rPr>
      </w:pPr>
      <w:r w:rsidRPr="00DC35BF">
        <w:rPr>
          <w:rFonts w:ascii="Times New Roman" w:hAnsi="Times New Roman"/>
          <w:sz w:val="28"/>
          <w:szCs w:val="28"/>
        </w:rPr>
        <w:t xml:space="preserve">б) Махачкала по районам: Ленинский, Советский, Кировский. </w:t>
      </w:r>
    </w:p>
    <w:p w:rsidR="00DC35BF" w:rsidRPr="00DC35BF" w:rsidRDefault="00DC35BF" w:rsidP="00DC35BF">
      <w:pPr>
        <w:tabs>
          <w:tab w:val="left" w:pos="851"/>
        </w:tabs>
        <w:autoSpaceDE w:val="0"/>
        <w:autoSpaceDN w:val="0"/>
        <w:adjustRightInd w:val="0"/>
        <w:spacing w:after="0" w:line="240" w:lineRule="auto"/>
        <w:ind w:firstLine="709"/>
        <w:jc w:val="both"/>
        <w:rPr>
          <w:rFonts w:ascii="Times New Roman" w:hAnsi="Times New Roman"/>
          <w:sz w:val="28"/>
          <w:szCs w:val="28"/>
        </w:rPr>
      </w:pPr>
      <w:r w:rsidRPr="00DC35BF">
        <w:rPr>
          <w:rFonts w:ascii="Times New Roman" w:hAnsi="Times New Roman"/>
          <w:sz w:val="28"/>
          <w:szCs w:val="28"/>
        </w:rPr>
        <w:t xml:space="preserve">Из них 3 юридические консультации </w:t>
      </w:r>
      <w:proofErr w:type="spellStart"/>
      <w:r w:rsidRPr="00DC35BF">
        <w:rPr>
          <w:rFonts w:ascii="Times New Roman" w:hAnsi="Times New Roman"/>
          <w:sz w:val="28"/>
          <w:szCs w:val="28"/>
        </w:rPr>
        <w:t>Гумбетовского</w:t>
      </w:r>
      <w:proofErr w:type="spellEnd"/>
      <w:r w:rsidRPr="00DC35BF">
        <w:rPr>
          <w:rFonts w:ascii="Times New Roman" w:hAnsi="Times New Roman"/>
          <w:sz w:val="28"/>
          <w:szCs w:val="28"/>
        </w:rPr>
        <w:t xml:space="preserve">, </w:t>
      </w:r>
      <w:proofErr w:type="spellStart"/>
      <w:r w:rsidRPr="00DC35BF">
        <w:rPr>
          <w:rFonts w:ascii="Times New Roman" w:hAnsi="Times New Roman"/>
          <w:sz w:val="28"/>
          <w:szCs w:val="28"/>
        </w:rPr>
        <w:t>Унцукульского</w:t>
      </w:r>
      <w:proofErr w:type="spellEnd"/>
      <w:r w:rsidRPr="00DC35BF">
        <w:rPr>
          <w:rFonts w:ascii="Times New Roman" w:hAnsi="Times New Roman"/>
          <w:sz w:val="28"/>
          <w:szCs w:val="28"/>
        </w:rPr>
        <w:t xml:space="preserve"> районов и г. Дагестанские Огни на сегодняшний день не укомплектованы.</w:t>
      </w:r>
    </w:p>
    <w:p w:rsidR="00DC35BF" w:rsidRPr="00DC35BF" w:rsidRDefault="00DC35BF" w:rsidP="00DC35BF">
      <w:pPr>
        <w:tabs>
          <w:tab w:val="left" w:pos="851"/>
        </w:tabs>
        <w:autoSpaceDE w:val="0"/>
        <w:autoSpaceDN w:val="0"/>
        <w:adjustRightInd w:val="0"/>
        <w:spacing w:after="0" w:line="240" w:lineRule="auto"/>
        <w:ind w:firstLine="709"/>
        <w:jc w:val="both"/>
        <w:rPr>
          <w:rFonts w:ascii="Times New Roman" w:hAnsi="Times New Roman"/>
          <w:sz w:val="28"/>
          <w:szCs w:val="28"/>
        </w:rPr>
      </w:pPr>
      <w:r w:rsidRPr="00DC35BF">
        <w:rPr>
          <w:rFonts w:ascii="Times New Roman" w:hAnsi="Times New Roman"/>
          <w:sz w:val="28"/>
          <w:szCs w:val="28"/>
        </w:rPr>
        <w:t xml:space="preserve">В 22 юридических консультациях работают 25 адвокатов. </w:t>
      </w:r>
    </w:p>
    <w:p w:rsidR="00DC35BF" w:rsidRPr="00DC35BF" w:rsidRDefault="00DC35BF" w:rsidP="00DC35BF">
      <w:pPr>
        <w:tabs>
          <w:tab w:val="left" w:pos="851"/>
        </w:tabs>
        <w:autoSpaceDE w:val="0"/>
        <w:autoSpaceDN w:val="0"/>
        <w:adjustRightInd w:val="0"/>
        <w:spacing w:after="0" w:line="240" w:lineRule="auto"/>
        <w:ind w:firstLine="709"/>
        <w:jc w:val="both"/>
        <w:rPr>
          <w:rFonts w:ascii="Times New Roman" w:hAnsi="Times New Roman"/>
          <w:sz w:val="28"/>
          <w:szCs w:val="28"/>
        </w:rPr>
      </w:pPr>
      <w:r w:rsidRPr="00DC35BF">
        <w:rPr>
          <w:rFonts w:ascii="Times New Roman" w:hAnsi="Times New Roman"/>
          <w:sz w:val="28"/>
          <w:szCs w:val="28"/>
        </w:rPr>
        <w:t xml:space="preserve">В юридических консультациях: Ботлихского и </w:t>
      </w:r>
      <w:proofErr w:type="spellStart"/>
      <w:r w:rsidRPr="00DC35BF">
        <w:rPr>
          <w:rFonts w:ascii="Times New Roman" w:hAnsi="Times New Roman"/>
          <w:sz w:val="28"/>
          <w:szCs w:val="28"/>
        </w:rPr>
        <w:t>Докузпаринского</w:t>
      </w:r>
      <w:proofErr w:type="spellEnd"/>
      <w:r w:rsidRPr="00DC35BF">
        <w:rPr>
          <w:rFonts w:ascii="Times New Roman" w:hAnsi="Times New Roman"/>
          <w:sz w:val="28"/>
          <w:szCs w:val="28"/>
        </w:rPr>
        <w:t xml:space="preserve"> районов работает по 2 адвоката.</w:t>
      </w:r>
    </w:p>
    <w:p w:rsidR="00DC35BF" w:rsidRPr="00DC35BF" w:rsidRDefault="00DC35BF" w:rsidP="00DC35BF">
      <w:pPr>
        <w:tabs>
          <w:tab w:val="left" w:pos="851"/>
        </w:tabs>
        <w:autoSpaceDE w:val="0"/>
        <w:autoSpaceDN w:val="0"/>
        <w:adjustRightInd w:val="0"/>
        <w:spacing w:after="0" w:line="240" w:lineRule="auto"/>
        <w:ind w:firstLine="709"/>
        <w:jc w:val="both"/>
        <w:rPr>
          <w:rFonts w:ascii="Times New Roman" w:hAnsi="Times New Roman"/>
          <w:sz w:val="28"/>
          <w:szCs w:val="28"/>
        </w:rPr>
      </w:pPr>
      <w:r w:rsidRPr="00DC35BF">
        <w:rPr>
          <w:rFonts w:ascii="Times New Roman" w:hAnsi="Times New Roman"/>
          <w:sz w:val="28"/>
          <w:szCs w:val="28"/>
        </w:rPr>
        <w:t xml:space="preserve">2. По предложению АП РД необходимо учредить юридические консультации в следующих судебных районах: </w:t>
      </w:r>
      <w:proofErr w:type="spellStart"/>
      <w:r w:rsidRPr="00DC35BF">
        <w:rPr>
          <w:rFonts w:ascii="Times New Roman" w:hAnsi="Times New Roman"/>
          <w:sz w:val="28"/>
          <w:szCs w:val="28"/>
        </w:rPr>
        <w:t>Ахтынский</w:t>
      </w:r>
      <w:proofErr w:type="spellEnd"/>
      <w:r w:rsidRPr="00DC35BF">
        <w:rPr>
          <w:rFonts w:ascii="Times New Roman" w:hAnsi="Times New Roman"/>
          <w:sz w:val="28"/>
          <w:szCs w:val="28"/>
        </w:rPr>
        <w:t xml:space="preserve">, </w:t>
      </w:r>
      <w:proofErr w:type="spellStart"/>
      <w:r w:rsidRPr="00DC35BF">
        <w:rPr>
          <w:rFonts w:ascii="Times New Roman" w:hAnsi="Times New Roman"/>
          <w:sz w:val="28"/>
          <w:szCs w:val="28"/>
        </w:rPr>
        <w:t>Рутульский</w:t>
      </w:r>
      <w:proofErr w:type="spellEnd"/>
      <w:r w:rsidRPr="00DC35BF">
        <w:rPr>
          <w:rFonts w:ascii="Times New Roman" w:hAnsi="Times New Roman"/>
          <w:sz w:val="28"/>
          <w:szCs w:val="28"/>
        </w:rPr>
        <w:t xml:space="preserve">, </w:t>
      </w:r>
      <w:proofErr w:type="spellStart"/>
      <w:r w:rsidRPr="00DC35BF">
        <w:rPr>
          <w:rFonts w:ascii="Times New Roman" w:hAnsi="Times New Roman"/>
          <w:sz w:val="28"/>
          <w:szCs w:val="28"/>
        </w:rPr>
        <w:t>Сергоколинский</w:t>
      </w:r>
      <w:proofErr w:type="spellEnd"/>
      <w:r w:rsidRPr="00DC35BF">
        <w:rPr>
          <w:rFonts w:ascii="Times New Roman" w:hAnsi="Times New Roman"/>
          <w:sz w:val="28"/>
          <w:szCs w:val="28"/>
        </w:rPr>
        <w:t xml:space="preserve">, </w:t>
      </w:r>
      <w:proofErr w:type="spellStart"/>
      <w:r w:rsidRPr="00DC35BF">
        <w:rPr>
          <w:rFonts w:ascii="Times New Roman" w:hAnsi="Times New Roman"/>
          <w:sz w:val="28"/>
          <w:szCs w:val="28"/>
        </w:rPr>
        <w:t>Хунзахский</w:t>
      </w:r>
      <w:proofErr w:type="spellEnd"/>
      <w:r w:rsidRPr="00DC35BF">
        <w:rPr>
          <w:rFonts w:ascii="Times New Roman" w:hAnsi="Times New Roman"/>
          <w:sz w:val="28"/>
          <w:szCs w:val="28"/>
        </w:rPr>
        <w:t xml:space="preserve">, </w:t>
      </w:r>
      <w:proofErr w:type="spellStart"/>
      <w:r w:rsidRPr="00DC35BF">
        <w:rPr>
          <w:rFonts w:ascii="Times New Roman" w:hAnsi="Times New Roman"/>
          <w:sz w:val="28"/>
          <w:szCs w:val="28"/>
        </w:rPr>
        <w:t>Дахадаевский</w:t>
      </w:r>
      <w:proofErr w:type="spellEnd"/>
      <w:r w:rsidRPr="00DC35BF">
        <w:rPr>
          <w:rFonts w:ascii="Times New Roman" w:hAnsi="Times New Roman"/>
          <w:sz w:val="28"/>
          <w:szCs w:val="28"/>
        </w:rPr>
        <w:t xml:space="preserve"> и </w:t>
      </w:r>
      <w:proofErr w:type="spellStart"/>
      <w:r w:rsidRPr="00DC35BF">
        <w:rPr>
          <w:rFonts w:ascii="Times New Roman" w:hAnsi="Times New Roman"/>
          <w:sz w:val="28"/>
          <w:szCs w:val="28"/>
        </w:rPr>
        <w:t>Цунтинский</w:t>
      </w:r>
      <w:proofErr w:type="spellEnd"/>
      <w:r w:rsidRPr="00DC35BF">
        <w:rPr>
          <w:rFonts w:ascii="Times New Roman" w:hAnsi="Times New Roman"/>
          <w:sz w:val="28"/>
          <w:szCs w:val="28"/>
        </w:rPr>
        <w:t>.</w:t>
      </w:r>
    </w:p>
    <w:p w:rsidR="00DC35BF" w:rsidRPr="00ED7E40" w:rsidRDefault="00DC35BF" w:rsidP="00DC35BF">
      <w:pPr>
        <w:tabs>
          <w:tab w:val="left" w:pos="851"/>
        </w:tabs>
        <w:autoSpaceDE w:val="0"/>
        <w:autoSpaceDN w:val="0"/>
        <w:adjustRightInd w:val="0"/>
        <w:spacing w:after="0" w:line="240" w:lineRule="auto"/>
        <w:ind w:firstLine="709"/>
        <w:jc w:val="both"/>
        <w:rPr>
          <w:rFonts w:ascii="Times New Roman" w:hAnsi="Times New Roman"/>
          <w:b/>
          <w:sz w:val="28"/>
          <w:szCs w:val="28"/>
          <w:u w:val="single"/>
        </w:rPr>
      </w:pPr>
      <w:r w:rsidRPr="00DC35BF">
        <w:rPr>
          <w:rFonts w:ascii="Times New Roman" w:hAnsi="Times New Roman"/>
          <w:sz w:val="28"/>
          <w:szCs w:val="28"/>
        </w:rPr>
        <w:t>3. Представления Министерства юстиции Республики Дагестан (далее – Министерство) на создание юридических консультаций в Сулейман-</w:t>
      </w:r>
      <w:proofErr w:type="spellStart"/>
      <w:r w:rsidRPr="00DC35BF">
        <w:rPr>
          <w:rFonts w:ascii="Times New Roman" w:hAnsi="Times New Roman"/>
          <w:sz w:val="28"/>
          <w:szCs w:val="28"/>
        </w:rPr>
        <w:t>Стальском</w:t>
      </w:r>
      <w:proofErr w:type="spellEnd"/>
      <w:r w:rsidRPr="00DC35BF">
        <w:rPr>
          <w:rFonts w:ascii="Times New Roman" w:hAnsi="Times New Roman"/>
          <w:sz w:val="28"/>
          <w:szCs w:val="28"/>
        </w:rPr>
        <w:t xml:space="preserve"> и </w:t>
      </w:r>
      <w:proofErr w:type="spellStart"/>
      <w:r w:rsidRPr="00DC35BF">
        <w:rPr>
          <w:rFonts w:ascii="Times New Roman" w:hAnsi="Times New Roman"/>
          <w:sz w:val="28"/>
          <w:szCs w:val="28"/>
        </w:rPr>
        <w:t>Тляратинском</w:t>
      </w:r>
      <w:proofErr w:type="spellEnd"/>
      <w:r w:rsidRPr="00DC35BF">
        <w:rPr>
          <w:rFonts w:ascii="Times New Roman" w:hAnsi="Times New Roman"/>
          <w:sz w:val="28"/>
          <w:szCs w:val="28"/>
        </w:rPr>
        <w:t xml:space="preserve"> районах </w:t>
      </w:r>
      <w:r w:rsidRPr="00ED7E40">
        <w:rPr>
          <w:rFonts w:ascii="Times New Roman" w:hAnsi="Times New Roman"/>
          <w:b/>
          <w:sz w:val="28"/>
          <w:szCs w:val="28"/>
          <w:u w:val="single"/>
        </w:rPr>
        <w:t>реализованы.</w:t>
      </w:r>
    </w:p>
    <w:p w:rsidR="00DC35BF" w:rsidRPr="00DC35BF" w:rsidRDefault="00DC35BF" w:rsidP="00DC35BF">
      <w:pPr>
        <w:tabs>
          <w:tab w:val="left" w:pos="851"/>
        </w:tabs>
        <w:autoSpaceDE w:val="0"/>
        <w:autoSpaceDN w:val="0"/>
        <w:adjustRightInd w:val="0"/>
        <w:spacing w:after="0" w:line="240" w:lineRule="auto"/>
        <w:ind w:firstLine="709"/>
        <w:jc w:val="both"/>
        <w:rPr>
          <w:rFonts w:ascii="Times New Roman" w:hAnsi="Times New Roman"/>
          <w:sz w:val="28"/>
          <w:szCs w:val="28"/>
        </w:rPr>
      </w:pPr>
      <w:r w:rsidRPr="00DC35BF">
        <w:rPr>
          <w:rFonts w:ascii="Times New Roman" w:hAnsi="Times New Roman"/>
          <w:sz w:val="28"/>
          <w:szCs w:val="28"/>
        </w:rPr>
        <w:t xml:space="preserve">4. В оказании бесплатной юридической помощи </w:t>
      </w:r>
      <w:r w:rsidR="00ED7E40" w:rsidRPr="00DC35BF">
        <w:rPr>
          <w:rFonts w:ascii="Times New Roman" w:hAnsi="Times New Roman"/>
          <w:sz w:val="28"/>
          <w:szCs w:val="28"/>
        </w:rPr>
        <w:t>на территории</w:t>
      </w:r>
      <w:r w:rsidRPr="00DC35BF">
        <w:rPr>
          <w:rFonts w:ascii="Times New Roman" w:hAnsi="Times New Roman"/>
          <w:sz w:val="28"/>
          <w:szCs w:val="28"/>
        </w:rPr>
        <w:t xml:space="preserve"> Республики Дагестан по состоянию на 21.03.2017 г. </w:t>
      </w:r>
      <w:r w:rsidR="00ED7E40" w:rsidRPr="00DC35BF">
        <w:rPr>
          <w:rFonts w:ascii="Times New Roman" w:hAnsi="Times New Roman"/>
          <w:sz w:val="28"/>
          <w:szCs w:val="28"/>
        </w:rPr>
        <w:t>участвует 63</w:t>
      </w:r>
      <w:r w:rsidRPr="00DC35BF">
        <w:rPr>
          <w:rFonts w:ascii="Times New Roman" w:hAnsi="Times New Roman"/>
          <w:sz w:val="28"/>
          <w:szCs w:val="28"/>
        </w:rPr>
        <w:t xml:space="preserve"> адвоката. (письмо-ответ АП РД по факсу от 21.03.2017 г. № 555). </w:t>
      </w:r>
    </w:p>
    <w:p w:rsidR="00DC35BF" w:rsidRPr="00DC35BF" w:rsidRDefault="00DC35BF" w:rsidP="00DC35BF">
      <w:pPr>
        <w:tabs>
          <w:tab w:val="left" w:pos="851"/>
        </w:tabs>
        <w:autoSpaceDE w:val="0"/>
        <w:autoSpaceDN w:val="0"/>
        <w:adjustRightInd w:val="0"/>
        <w:spacing w:after="0" w:line="240" w:lineRule="auto"/>
        <w:ind w:firstLine="709"/>
        <w:jc w:val="both"/>
        <w:rPr>
          <w:rFonts w:ascii="Times New Roman" w:hAnsi="Times New Roman"/>
          <w:sz w:val="28"/>
          <w:szCs w:val="28"/>
        </w:rPr>
      </w:pPr>
      <w:r w:rsidRPr="00DC35BF">
        <w:rPr>
          <w:rFonts w:ascii="Times New Roman" w:hAnsi="Times New Roman"/>
          <w:sz w:val="28"/>
          <w:szCs w:val="28"/>
        </w:rPr>
        <w:t>5. Задолженность по оплате компенсации расходов адвокатам, оказывающим юридическую помощь бесплатно в порядке, установленном статьей 26 Федерального закона от 31 мая 2002 г. № 63-ФЗ «Об адвокатской деятельности и адвокатуре в Российской Федерации» отсутствует.</w:t>
      </w:r>
    </w:p>
    <w:p w:rsidR="00DC35BF" w:rsidRPr="00DC35BF" w:rsidRDefault="00DC35BF" w:rsidP="00DC35BF">
      <w:pPr>
        <w:tabs>
          <w:tab w:val="left" w:pos="851"/>
        </w:tabs>
        <w:autoSpaceDE w:val="0"/>
        <w:autoSpaceDN w:val="0"/>
        <w:adjustRightInd w:val="0"/>
        <w:spacing w:after="0" w:line="240" w:lineRule="auto"/>
        <w:ind w:firstLine="709"/>
        <w:jc w:val="both"/>
        <w:rPr>
          <w:rFonts w:ascii="Times New Roman" w:hAnsi="Times New Roman"/>
          <w:sz w:val="28"/>
          <w:szCs w:val="28"/>
        </w:rPr>
      </w:pPr>
      <w:r w:rsidRPr="00DC35BF">
        <w:rPr>
          <w:rFonts w:ascii="Times New Roman" w:hAnsi="Times New Roman"/>
          <w:sz w:val="28"/>
          <w:szCs w:val="28"/>
        </w:rPr>
        <w:t>6. Источником финансирования деятельности юридических консультаций являются средства республиканского бюджета Республики Дагестан.</w:t>
      </w:r>
    </w:p>
    <w:p w:rsidR="00DC35BF" w:rsidRPr="00DC35BF" w:rsidRDefault="008B7F1B" w:rsidP="00DC35BF">
      <w:pPr>
        <w:tabs>
          <w:tab w:val="left" w:pos="851"/>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DC35BF" w:rsidRPr="00DC35BF">
        <w:rPr>
          <w:rFonts w:ascii="Times New Roman" w:hAnsi="Times New Roman"/>
          <w:sz w:val="28"/>
          <w:szCs w:val="28"/>
        </w:rPr>
        <w:t xml:space="preserve"> Все юридические консультации обеспечены офисной мебелью и оргтехникой:</w:t>
      </w:r>
    </w:p>
    <w:p w:rsidR="00DC35BF" w:rsidRPr="00DC35BF" w:rsidRDefault="00DC35BF" w:rsidP="00DC35BF">
      <w:pPr>
        <w:tabs>
          <w:tab w:val="left" w:pos="851"/>
        </w:tabs>
        <w:autoSpaceDE w:val="0"/>
        <w:autoSpaceDN w:val="0"/>
        <w:adjustRightInd w:val="0"/>
        <w:spacing w:after="0" w:line="240" w:lineRule="auto"/>
        <w:ind w:firstLine="709"/>
        <w:jc w:val="both"/>
        <w:rPr>
          <w:rFonts w:ascii="Times New Roman" w:hAnsi="Times New Roman"/>
          <w:sz w:val="28"/>
          <w:szCs w:val="28"/>
        </w:rPr>
      </w:pPr>
      <w:r w:rsidRPr="00DC35BF">
        <w:rPr>
          <w:rFonts w:ascii="Times New Roman" w:hAnsi="Times New Roman"/>
          <w:sz w:val="28"/>
          <w:szCs w:val="28"/>
        </w:rPr>
        <w:t xml:space="preserve">стол, шкаф гардеробный, шкаф книжный, приставной стол, 2 стула, сейф металлический, компьютер, ксерокс, принтер, сканер, телефакс, кондиционер, </w:t>
      </w:r>
      <w:proofErr w:type="spellStart"/>
      <w:r w:rsidRPr="00DC35BF">
        <w:rPr>
          <w:rFonts w:ascii="Times New Roman" w:hAnsi="Times New Roman"/>
          <w:sz w:val="28"/>
          <w:szCs w:val="28"/>
        </w:rPr>
        <w:t>электрокалорифер</w:t>
      </w:r>
      <w:proofErr w:type="spellEnd"/>
      <w:r w:rsidRPr="00DC35BF">
        <w:rPr>
          <w:rFonts w:ascii="Times New Roman" w:hAnsi="Times New Roman"/>
          <w:sz w:val="28"/>
          <w:szCs w:val="28"/>
        </w:rPr>
        <w:t>, холодильник, МФУ.</w:t>
      </w:r>
    </w:p>
    <w:p w:rsidR="00DC35BF" w:rsidRPr="00DC35BF" w:rsidRDefault="00ED7E40" w:rsidP="00DC35BF">
      <w:pPr>
        <w:tabs>
          <w:tab w:val="left" w:pos="851"/>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00DC35BF" w:rsidRPr="00DC35BF">
        <w:rPr>
          <w:rFonts w:ascii="Times New Roman" w:hAnsi="Times New Roman"/>
          <w:sz w:val="28"/>
          <w:szCs w:val="28"/>
        </w:rPr>
        <w:t>АП РД</w:t>
      </w:r>
      <w:r>
        <w:rPr>
          <w:rFonts w:ascii="Times New Roman" w:hAnsi="Times New Roman"/>
          <w:sz w:val="28"/>
          <w:szCs w:val="28"/>
        </w:rPr>
        <w:t xml:space="preserve"> предложено рассмотреть</w:t>
      </w:r>
      <w:r w:rsidR="00DC35BF" w:rsidRPr="00DC35BF">
        <w:rPr>
          <w:rFonts w:ascii="Times New Roman" w:hAnsi="Times New Roman"/>
          <w:sz w:val="28"/>
          <w:szCs w:val="28"/>
        </w:rPr>
        <w:t xml:space="preserve"> вопрос увеличения количества адвокатов в ЮК МО «</w:t>
      </w:r>
      <w:proofErr w:type="spellStart"/>
      <w:r w:rsidR="00DC35BF" w:rsidRPr="00DC35BF">
        <w:rPr>
          <w:rFonts w:ascii="Times New Roman" w:hAnsi="Times New Roman"/>
          <w:sz w:val="28"/>
          <w:szCs w:val="28"/>
        </w:rPr>
        <w:t>Кайтагский</w:t>
      </w:r>
      <w:proofErr w:type="spellEnd"/>
      <w:r w:rsidR="00DC35BF" w:rsidRPr="00DC35BF">
        <w:rPr>
          <w:rFonts w:ascii="Times New Roman" w:hAnsi="Times New Roman"/>
          <w:sz w:val="28"/>
          <w:szCs w:val="28"/>
        </w:rPr>
        <w:t xml:space="preserve"> район», поскольку в указанном районе на 5 федеральных судей приходится 5 адвокатов. </w:t>
      </w:r>
    </w:p>
    <w:p w:rsidR="00DC35BF" w:rsidRPr="00DC35BF" w:rsidRDefault="00DC35BF" w:rsidP="00DC35BF">
      <w:pPr>
        <w:tabs>
          <w:tab w:val="left" w:pos="851"/>
        </w:tabs>
        <w:autoSpaceDE w:val="0"/>
        <w:autoSpaceDN w:val="0"/>
        <w:adjustRightInd w:val="0"/>
        <w:spacing w:after="0" w:line="240" w:lineRule="auto"/>
        <w:ind w:firstLine="709"/>
        <w:jc w:val="both"/>
        <w:rPr>
          <w:rFonts w:ascii="Times New Roman" w:hAnsi="Times New Roman"/>
          <w:sz w:val="28"/>
          <w:szCs w:val="28"/>
        </w:rPr>
      </w:pPr>
      <w:r w:rsidRPr="00DC35BF">
        <w:rPr>
          <w:rFonts w:ascii="Times New Roman" w:hAnsi="Times New Roman"/>
          <w:sz w:val="28"/>
          <w:szCs w:val="28"/>
        </w:rPr>
        <w:t>10. Внедрение опыта предоставления бесплатной юридической помощи гражданам Российской Федерации в других регионах, разработка и внесение в АП РД предложения по внедрению практики предоставления отчетов и сведений об оказании бесплатной юридической помощи в электронном виде по единой формуле также находиться на стадии рассмотрения.</w:t>
      </w:r>
    </w:p>
    <w:p w:rsidR="00DC35BF" w:rsidRPr="00DC35BF" w:rsidRDefault="00DC35BF" w:rsidP="00DC35BF">
      <w:pPr>
        <w:tabs>
          <w:tab w:val="left" w:pos="851"/>
        </w:tabs>
        <w:autoSpaceDE w:val="0"/>
        <w:autoSpaceDN w:val="0"/>
        <w:adjustRightInd w:val="0"/>
        <w:spacing w:after="0" w:line="240" w:lineRule="auto"/>
        <w:ind w:firstLine="709"/>
        <w:jc w:val="both"/>
        <w:rPr>
          <w:rFonts w:ascii="Times New Roman" w:hAnsi="Times New Roman"/>
          <w:sz w:val="28"/>
          <w:szCs w:val="28"/>
        </w:rPr>
      </w:pPr>
      <w:r w:rsidRPr="00DC35BF">
        <w:rPr>
          <w:rFonts w:ascii="Times New Roman" w:hAnsi="Times New Roman"/>
          <w:sz w:val="28"/>
          <w:szCs w:val="28"/>
        </w:rPr>
        <w:t xml:space="preserve">Также, в соответствии с письмом Минюста России от 31.01.2017 г. № 12/11112-ЮЛ, для оптимального способа реализации законодательства по совершенствованию системы бесплатной юридической помощи (далее – система), а </w:t>
      </w:r>
      <w:r w:rsidRPr="00DC35BF">
        <w:rPr>
          <w:rFonts w:ascii="Times New Roman" w:hAnsi="Times New Roman"/>
          <w:sz w:val="28"/>
          <w:szCs w:val="28"/>
        </w:rPr>
        <w:lastRenderedPageBreak/>
        <w:t>также в целях составления плана действий по совершенствованию региональной системы бесплатной юридической помощи, Министерством юстиции Республики Дагестан направлено письмо в АП РД для представления  предложений и рекомендаций по проведению мероприятий по совершенствованию данной системы, а именно по:</w:t>
      </w:r>
    </w:p>
    <w:p w:rsidR="00DC35BF" w:rsidRPr="00DC35BF" w:rsidRDefault="00DC35BF" w:rsidP="00DC35BF">
      <w:pPr>
        <w:tabs>
          <w:tab w:val="left" w:pos="851"/>
        </w:tabs>
        <w:autoSpaceDE w:val="0"/>
        <w:autoSpaceDN w:val="0"/>
        <w:adjustRightInd w:val="0"/>
        <w:spacing w:after="0" w:line="240" w:lineRule="auto"/>
        <w:ind w:firstLine="709"/>
        <w:jc w:val="both"/>
        <w:rPr>
          <w:rFonts w:ascii="Times New Roman" w:hAnsi="Times New Roman"/>
          <w:sz w:val="28"/>
          <w:szCs w:val="28"/>
        </w:rPr>
      </w:pPr>
      <w:r w:rsidRPr="00DC35BF">
        <w:rPr>
          <w:rFonts w:ascii="Times New Roman" w:hAnsi="Times New Roman"/>
          <w:sz w:val="28"/>
          <w:szCs w:val="28"/>
        </w:rPr>
        <w:t>- улучшению доступа к бесплатной юридической помощи и более эффективной защите прав и законных интересов граждан;</w:t>
      </w:r>
    </w:p>
    <w:p w:rsidR="00DC35BF" w:rsidRPr="00DC35BF" w:rsidRDefault="00DC35BF" w:rsidP="00DC35BF">
      <w:pPr>
        <w:tabs>
          <w:tab w:val="left" w:pos="851"/>
        </w:tabs>
        <w:autoSpaceDE w:val="0"/>
        <w:autoSpaceDN w:val="0"/>
        <w:adjustRightInd w:val="0"/>
        <w:spacing w:after="0" w:line="240" w:lineRule="auto"/>
        <w:ind w:firstLine="709"/>
        <w:jc w:val="both"/>
        <w:rPr>
          <w:rFonts w:ascii="Times New Roman" w:hAnsi="Times New Roman"/>
          <w:sz w:val="28"/>
          <w:szCs w:val="28"/>
        </w:rPr>
      </w:pPr>
      <w:r w:rsidRPr="00DC35BF">
        <w:rPr>
          <w:rFonts w:ascii="Times New Roman" w:hAnsi="Times New Roman"/>
          <w:sz w:val="28"/>
          <w:szCs w:val="28"/>
        </w:rPr>
        <w:t>- повышению эффективности реализации государственных гарантий права граждан на получение бесплатной юридической помощи;</w:t>
      </w:r>
    </w:p>
    <w:p w:rsidR="00DC35BF" w:rsidRPr="00DC35BF" w:rsidRDefault="00DC35BF" w:rsidP="00DC35BF">
      <w:pPr>
        <w:tabs>
          <w:tab w:val="left" w:pos="851"/>
        </w:tabs>
        <w:autoSpaceDE w:val="0"/>
        <w:autoSpaceDN w:val="0"/>
        <w:adjustRightInd w:val="0"/>
        <w:spacing w:after="0" w:line="240" w:lineRule="auto"/>
        <w:ind w:firstLine="709"/>
        <w:jc w:val="both"/>
        <w:rPr>
          <w:rFonts w:ascii="Times New Roman" w:hAnsi="Times New Roman"/>
          <w:sz w:val="28"/>
          <w:szCs w:val="28"/>
        </w:rPr>
      </w:pPr>
      <w:r w:rsidRPr="00DC35BF">
        <w:rPr>
          <w:rFonts w:ascii="Times New Roman" w:hAnsi="Times New Roman"/>
          <w:sz w:val="28"/>
          <w:szCs w:val="28"/>
        </w:rPr>
        <w:t>- созданию условий для увеличения обращений граждан за помощью в защите своих прав, что будет способствовать повышению эффективности правовой системы и укреплению принципов верховенства права;</w:t>
      </w:r>
    </w:p>
    <w:p w:rsidR="00C45722" w:rsidRDefault="00DC35BF" w:rsidP="00C45722">
      <w:pPr>
        <w:tabs>
          <w:tab w:val="left" w:pos="851"/>
        </w:tabs>
        <w:autoSpaceDE w:val="0"/>
        <w:autoSpaceDN w:val="0"/>
        <w:adjustRightInd w:val="0"/>
        <w:spacing w:after="0" w:line="240" w:lineRule="auto"/>
        <w:ind w:firstLine="709"/>
        <w:jc w:val="both"/>
      </w:pPr>
      <w:r w:rsidRPr="00DC35BF">
        <w:rPr>
          <w:rFonts w:ascii="Times New Roman" w:hAnsi="Times New Roman"/>
          <w:sz w:val="28"/>
          <w:szCs w:val="28"/>
        </w:rPr>
        <w:t>- выработке методологического подхода для данной системы по повышению качества и доступности юридической помощи, и активное информирование целевых групп граждан.</w:t>
      </w:r>
      <w:r w:rsidR="00C45722" w:rsidRPr="00C45722">
        <w:t xml:space="preserve"> </w:t>
      </w:r>
    </w:p>
    <w:p w:rsidR="00C45722" w:rsidRPr="003D4058" w:rsidRDefault="003D4058" w:rsidP="003D4058">
      <w:pPr>
        <w:tabs>
          <w:tab w:val="left" w:pos="851"/>
        </w:tabs>
        <w:autoSpaceDE w:val="0"/>
        <w:autoSpaceDN w:val="0"/>
        <w:adjustRightInd w:val="0"/>
        <w:spacing w:after="0" w:line="240" w:lineRule="auto"/>
        <w:ind w:firstLine="709"/>
        <w:jc w:val="both"/>
        <w:rPr>
          <w:rFonts w:ascii="Times New Roman" w:hAnsi="Times New Roman"/>
          <w:b/>
          <w:sz w:val="28"/>
          <w:szCs w:val="28"/>
          <w:u w:val="single"/>
        </w:rPr>
      </w:pPr>
      <w:r>
        <w:rPr>
          <w:rFonts w:ascii="Times New Roman" w:hAnsi="Times New Roman"/>
          <w:b/>
          <w:sz w:val="28"/>
          <w:szCs w:val="28"/>
          <w:u w:val="single"/>
        </w:rPr>
        <w:t>Однако, следует отметить,</w:t>
      </w:r>
      <w:r>
        <w:rPr>
          <w:rFonts w:ascii="Times New Roman" w:hAnsi="Times New Roman"/>
          <w:sz w:val="28"/>
          <w:szCs w:val="28"/>
        </w:rPr>
        <w:t xml:space="preserve"> что в </w:t>
      </w:r>
      <w:r w:rsidR="00C45722" w:rsidRPr="00C45722">
        <w:rPr>
          <w:rFonts w:ascii="Times New Roman" w:hAnsi="Times New Roman"/>
          <w:sz w:val="28"/>
          <w:szCs w:val="28"/>
        </w:rPr>
        <w:t>соответствии с поручением Правительства Республики Дагестан от 12.04.2016 г. № 01-3095/16, рассмотрев График подготовки и рассмотрения законов Республики Дагестан, документов и материалов, разрабатываемых при составлении проекта республиканского бюджета Республики Дагестан и прогноза консолидированного бюджета Республики Дагестан на очередной финансовый год и плановый период по п. 28 Министерство юстиции Республики Дагестан письмом от 27.05. 2016 г. № 19-0701-1975 направило в Министерство финансов Республики Дагестан проект бюджета Министерства юстиции Республики Дагестан и подведомственных учреждений на 2017 г., в том числе на содержание юридических консультаций (адвокатской деятельности) на 2017 г.</w:t>
      </w:r>
    </w:p>
    <w:p w:rsidR="00C45722" w:rsidRPr="00C45722" w:rsidRDefault="00C45722" w:rsidP="00C45722">
      <w:pPr>
        <w:tabs>
          <w:tab w:val="left" w:pos="851"/>
        </w:tabs>
        <w:autoSpaceDE w:val="0"/>
        <w:autoSpaceDN w:val="0"/>
        <w:adjustRightInd w:val="0"/>
        <w:spacing w:after="0" w:line="240" w:lineRule="auto"/>
        <w:ind w:firstLine="709"/>
        <w:jc w:val="both"/>
        <w:rPr>
          <w:rFonts w:ascii="Times New Roman" w:hAnsi="Times New Roman"/>
          <w:sz w:val="28"/>
          <w:szCs w:val="28"/>
        </w:rPr>
      </w:pPr>
      <w:r w:rsidRPr="00C45722">
        <w:rPr>
          <w:rFonts w:ascii="Times New Roman" w:hAnsi="Times New Roman"/>
          <w:sz w:val="28"/>
          <w:szCs w:val="28"/>
        </w:rPr>
        <w:t xml:space="preserve">Данный проект бюджета предполагал в том числе необходимые денежные средства в размере 420 000 (четыреста двадцать тысяч) </w:t>
      </w:r>
      <w:r w:rsidR="00ED7E40" w:rsidRPr="00C45722">
        <w:rPr>
          <w:rFonts w:ascii="Times New Roman" w:hAnsi="Times New Roman"/>
          <w:sz w:val="28"/>
          <w:szCs w:val="28"/>
        </w:rPr>
        <w:t>рублей на</w:t>
      </w:r>
      <w:r w:rsidRPr="00C45722">
        <w:rPr>
          <w:rFonts w:ascii="Times New Roman" w:hAnsi="Times New Roman"/>
          <w:sz w:val="28"/>
          <w:szCs w:val="28"/>
        </w:rPr>
        <w:t xml:space="preserve"> арендную плату за пользование имуществом.</w:t>
      </w:r>
    </w:p>
    <w:p w:rsidR="00C45722" w:rsidRPr="00C45722" w:rsidRDefault="00C45722" w:rsidP="00C45722">
      <w:pPr>
        <w:tabs>
          <w:tab w:val="left" w:pos="851"/>
        </w:tabs>
        <w:autoSpaceDE w:val="0"/>
        <w:autoSpaceDN w:val="0"/>
        <w:adjustRightInd w:val="0"/>
        <w:spacing w:after="0" w:line="240" w:lineRule="auto"/>
        <w:ind w:firstLine="709"/>
        <w:jc w:val="both"/>
        <w:rPr>
          <w:rFonts w:ascii="Times New Roman" w:hAnsi="Times New Roman"/>
          <w:sz w:val="28"/>
          <w:szCs w:val="28"/>
        </w:rPr>
      </w:pPr>
      <w:r w:rsidRPr="00C45722">
        <w:rPr>
          <w:rFonts w:ascii="Times New Roman" w:hAnsi="Times New Roman"/>
          <w:sz w:val="28"/>
          <w:szCs w:val="28"/>
        </w:rPr>
        <w:t>В соответствии с Приложением № 9 Закона Республики Дагестан от 26.12.2016 г. № 74 «О республиканском бюджете Республики Дагестан на 2017 год и на плановый период 2018 и 2019 годов» (далее – региональный Закон) предусмотрены денежные средства в размере 3000000 (три миллиона) рублей на оплату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p w:rsidR="00680070" w:rsidRPr="00680070" w:rsidRDefault="00680070" w:rsidP="00680070">
      <w:pPr>
        <w:tabs>
          <w:tab w:val="left" w:pos="851"/>
        </w:tabs>
        <w:autoSpaceDE w:val="0"/>
        <w:autoSpaceDN w:val="0"/>
        <w:adjustRightInd w:val="0"/>
        <w:spacing w:after="0" w:line="240" w:lineRule="auto"/>
        <w:ind w:firstLine="709"/>
        <w:jc w:val="both"/>
        <w:rPr>
          <w:rFonts w:ascii="Times New Roman" w:hAnsi="Times New Roman"/>
          <w:sz w:val="28"/>
          <w:szCs w:val="28"/>
        </w:rPr>
      </w:pPr>
      <w:r w:rsidRPr="00680070">
        <w:rPr>
          <w:rFonts w:ascii="Times New Roman" w:hAnsi="Times New Roman"/>
          <w:sz w:val="28"/>
          <w:szCs w:val="28"/>
        </w:rPr>
        <w:t>Средства по проекту бюджета Министерства юстиции Республики Дагестан в региональном Законе не утверждены и Министерство юстиции Республики Дагестан не может в дальнейшем заключать договора аренды помещений с заведующими юридических консультаций, что чревато закрытием успешно работающих юридических консультаций.</w:t>
      </w:r>
    </w:p>
    <w:p w:rsidR="00680070" w:rsidRDefault="00680070" w:rsidP="00680070">
      <w:pPr>
        <w:tabs>
          <w:tab w:val="left" w:pos="851"/>
        </w:tabs>
        <w:autoSpaceDE w:val="0"/>
        <w:autoSpaceDN w:val="0"/>
        <w:adjustRightInd w:val="0"/>
        <w:spacing w:after="0" w:line="240" w:lineRule="auto"/>
        <w:ind w:firstLine="709"/>
        <w:jc w:val="both"/>
        <w:rPr>
          <w:rFonts w:ascii="Times New Roman" w:hAnsi="Times New Roman"/>
          <w:sz w:val="28"/>
          <w:szCs w:val="28"/>
        </w:rPr>
      </w:pPr>
      <w:r w:rsidRPr="00680070">
        <w:rPr>
          <w:rFonts w:ascii="Times New Roman" w:hAnsi="Times New Roman"/>
          <w:sz w:val="28"/>
          <w:szCs w:val="28"/>
        </w:rPr>
        <w:t>Дальнейшее допущение данной ситуация серьезно повлияет на всю систему бесплатной юридической помощи в Республике Дагестан в худшую сторону.</w:t>
      </w:r>
    </w:p>
    <w:p w:rsidR="00680070" w:rsidRDefault="00680070" w:rsidP="00680070">
      <w:pPr>
        <w:tabs>
          <w:tab w:val="left" w:pos="851"/>
        </w:tabs>
        <w:autoSpaceDE w:val="0"/>
        <w:autoSpaceDN w:val="0"/>
        <w:adjustRightInd w:val="0"/>
        <w:spacing w:after="0" w:line="240" w:lineRule="auto"/>
        <w:ind w:firstLine="709"/>
        <w:jc w:val="both"/>
        <w:rPr>
          <w:rFonts w:ascii="Times New Roman" w:hAnsi="Times New Roman"/>
          <w:sz w:val="28"/>
          <w:szCs w:val="28"/>
        </w:rPr>
      </w:pPr>
      <w:r w:rsidRPr="00680070">
        <w:rPr>
          <w:rFonts w:ascii="Times New Roman" w:hAnsi="Times New Roman"/>
          <w:sz w:val="28"/>
          <w:szCs w:val="28"/>
        </w:rPr>
        <w:lastRenderedPageBreak/>
        <w:t xml:space="preserve">Учреждение новых юридических консультаций, предложенных АП РД не представляется возможным, так как денежные средства в республиканском </w:t>
      </w:r>
      <w:proofErr w:type="gramStart"/>
      <w:r w:rsidRPr="00680070">
        <w:rPr>
          <w:rFonts w:ascii="Times New Roman" w:hAnsi="Times New Roman"/>
          <w:sz w:val="28"/>
          <w:szCs w:val="28"/>
        </w:rPr>
        <w:t>бюджете  Республики</w:t>
      </w:r>
      <w:proofErr w:type="gramEnd"/>
      <w:r w:rsidRPr="00680070">
        <w:rPr>
          <w:rFonts w:ascii="Times New Roman" w:hAnsi="Times New Roman"/>
          <w:sz w:val="28"/>
          <w:szCs w:val="28"/>
        </w:rPr>
        <w:t xml:space="preserve"> Дагестан на 2017 г.</w:t>
      </w:r>
      <w:r w:rsidR="00E40D18">
        <w:rPr>
          <w:rFonts w:ascii="Times New Roman" w:hAnsi="Times New Roman"/>
          <w:sz w:val="28"/>
          <w:szCs w:val="28"/>
        </w:rPr>
        <w:t xml:space="preserve"> на аренду помещений не предусмотрены</w:t>
      </w:r>
      <w:r w:rsidRPr="00680070">
        <w:rPr>
          <w:rFonts w:ascii="Times New Roman" w:hAnsi="Times New Roman"/>
          <w:sz w:val="28"/>
          <w:szCs w:val="28"/>
        </w:rPr>
        <w:t>.</w:t>
      </w:r>
    </w:p>
    <w:p w:rsidR="00680070" w:rsidRPr="00DC35BF" w:rsidRDefault="00680070" w:rsidP="00C45722">
      <w:pPr>
        <w:tabs>
          <w:tab w:val="left" w:pos="851"/>
        </w:tabs>
        <w:autoSpaceDE w:val="0"/>
        <w:autoSpaceDN w:val="0"/>
        <w:adjustRightInd w:val="0"/>
        <w:spacing w:after="0" w:line="240" w:lineRule="auto"/>
        <w:ind w:firstLine="709"/>
        <w:jc w:val="both"/>
        <w:rPr>
          <w:rFonts w:ascii="Times New Roman" w:hAnsi="Times New Roman"/>
          <w:sz w:val="28"/>
          <w:szCs w:val="28"/>
        </w:rPr>
      </w:pPr>
    </w:p>
    <w:p w:rsidR="00014493" w:rsidRDefault="00014493" w:rsidP="00E40D18">
      <w:pPr>
        <w:pStyle w:val="ConsPlusNormal"/>
        <w:widowControl/>
        <w:ind w:firstLine="709"/>
        <w:jc w:val="both"/>
        <w:rPr>
          <w:rFonts w:ascii="Times New Roman" w:hAnsi="Times New Roman" w:cs="Times New Roman"/>
          <w:sz w:val="28"/>
          <w:szCs w:val="28"/>
        </w:rPr>
      </w:pPr>
      <w:r w:rsidRPr="0011479B">
        <w:rPr>
          <w:rFonts w:ascii="Times New Roman" w:hAnsi="Times New Roman" w:cs="Times New Roman"/>
          <w:sz w:val="28"/>
          <w:szCs w:val="28"/>
        </w:rPr>
        <w:t>В</w:t>
      </w:r>
      <w:r w:rsidR="009357D8">
        <w:rPr>
          <w:rFonts w:ascii="Times New Roman" w:hAnsi="Times New Roman" w:cs="Times New Roman"/>
          <w:sz w:val="28"/>
          <w:szCs w:val="28"/>
        </w:rPr>
        <w:t xml:space="preserve"> связи с изложенным, а также во избежание нарушения конституционных прав граждан на получение бесплатной юридической помощи из-за возможных закрытий успешно работающих юридических консультаций по всем районам Республики Дагестан считаю необходимым требовать от соответ</w:t>
      </w:r>
      <w:r w:rsidR="00E40D18">
        <w:rPr>
          <w:rFonts w:ascii="Times New Roman" w:hAnsi="Times New Roman" w:cs="Times New Roman"/>
          <w:sz w:val="28"/>
          <w:szCs w:val="28"/>
        </w:rPr>
        <w:t>ствую</w:t>
      </w:r>
      <w:r w:rsidR="009357D8">
        <w:rPr>
          <w:rFonts w:ascii="Times New Roman" w:hAnsi="Times New Roman" w:cs="Times New Roman"/>
          <w:sz w:val="28"/>
          <w:szCs w:val="28"/>
        </w:rPr>
        <w:t xml:space="preserve">щих органов исполнительной власти Республики Дагестан </w:t>
      </w:r>
      <w:r w:rsidR="00E40D18">
        <w:rPr>
          <w:rFonts w:ascii="Times New Roman" w:hAnsi="Times New Roman" w:cs="Times New Roman"/>
          <w:sz w:val="28"/>
          <w:szCs w:val="28"/>
        </w:rPr>
        <w:t xml:space="preserve"> исправления создавшейся обстановки путем внесения проекта постановления Правительства Республики Дагестан о внесении изменений в</w:t>
      </w:r>
      <w:r w:rsidR="00680070">
        <w:rPr>
          <w:rFonts w:ascii="Times New Roman" w:hAnsi="Times New Roman" w:cs="Times New Roman"/>
          <w:sz w:val="28"/>
          <w:szCs w:val="28"/>
        </w:rPr>
        <w:t xml:space="preserve"> </w:t>
      </w:r>
      <w:r w:rsidR="00E40D18">
        <w:rPr>
          <w:rFonts w:ascii="Times New Roman" w:hAnsi="Times New Roman" w:cs="Times New Roman"/>
          <w:sz w:val="28"/>
          <w:szCs w:val="28"/>
        </w:rPr>
        <w:t>Закон</w:t>
      </w:r>
      <w:r w:rsidR="009357D8" w:rsidRPr="009357D8">
        <w:rPr>
          <w:rFonts w:ascii="Times New Roman" w:hAnsi="Times New Roman" w:cs="Times New Roman"/>
          <w:sz w:val="28"/>
          <w:szCs w:val="28"/>
        </w:rPr>
        <w:t xml:space="preserve"> Республики Дагестан от 26.12.2016 г. № 74 «О республиканском бюджете Республики Дагестан на 2017 год и на плановый период 2018 и 2019 годов»</w:t>
      </w:r>
      <w:r w:rsidR="00E40D18">
        <w:rPr>
          <w:rFonts w:ascii="Times New Roman" w:hAnsi="Times New Roman" w:cs="Times New Roman"/>
          <w:sz w:val="28"/>
          <w:szCs w:val="28"/>
        </w:rPr>
        <w:t xml:space="preserve"> в части выделения средств</w:t>
      </w:r>
      <w:r w:rsidR="00E40D18" w:rsidRPr="00E40D18">
        <w:rPr>
          <w:rFonts w:ascii="Times New Roman" w:hAnsi="Times New Roman" w:cs="Times New Roman"/>
          <w:sz w:val="28"/>
          <w:szCs w:val="28"/>
        </w:rPr>
        <w:t xml:space="preserve"> по</w:t>
      </w:r>
      <w:r w:rsidR="00E40D18">
        <w:rPr>
          <w:rFonts w:ascii="Times New Roman" w:hAnsi="Times New Roman" w:cs="Times New Roman"/>
          <w:sz w:val="28"/>
          <w:szCs w:val="28"/>
        </w:rPr>
        <w:t xml:space="preserve"> ранее предложенному </w:t>
      </w:r>
      <w:r w:rsidR="00E40D18" w:rsidRPr="00E40D18">
        <w:rPr>
          <w:rFonts w:ascii="Times New Roman" w:hAnsi="Times New Roman" w:cs="Times New Roman"/>
          <w:sz w:val="28"/>
          <w:szCs w:val="28"/>
        </w:rPr>
        <w:t xml:space="preserve"> </w:t>
      </w:r>
      <w:r w:rsidR="00E40D18" w:rsidRPr="00E40D18">
        <w:rPr>
          <w:rFonts w:ascii="Times New Roman" w:hAnsi="Times New Roman" w:cs="Times New Roman"/>
          <w:sz w:val="28"/>
          <w:szCs w:val="28"/>
        </w:rPr>
        <w:t xml:space="preserve">Министерства юстиции Республики Дагестан </w:t>
      </w:r>
      <w:r w:rsidR="00E40D18" w:rsidRPr="00E40D18">
        <w:rPr>
          <w:rFonts w:ascii="Times New Roman" w:hAnsi="Times New Roman" w:cs="Times New Roman"/>
          <w:sz w:val="28"/>
          <w:szCs w:val="28"/>
        </w:rPr>
        <w:t>проекту бюджета в региональном Законе</w:t>
      </w:r>
      <w:r w:rsidR="00ED7E40">
        <w:rPr>
          <w:rFonts w:ascii="Times New Roman" w:hAnsi="Times New Roman" w:cs="Times New Roman"/>
          <w:sz w:val="28"/>
          <w:szCs w:val="28"/>
        </w:rPr>
        <w:t>.</w:t>
      </w:r>
    </w:p>
    <w:p w:rsidR="00680070" w:rsidRDefault="00680070" w:rsidP="0011479B">
      <w:pPr>
        <w:pStyle w:val="ConsPlusNormal"/>
        <w:widowControl/>
        <w:ind w:firstLine="709"/>
        <w:jc w:val="both"/>
        <w:rPr>
          <w:rFonts w:ascii="Times New Roman" w:hAnsi="Times New Roman" w:cs="Times New Roman"/>
          <w:sz w:val="28"/>
          <w:szCs w:val="28"/>
        </w:rPr>
      </w:pPr>
    </w:p>
    <w:p w:rsidR="008B7F1B" w:rsidRDefault="008B7F1B" w:rsidP="0011479B">
      <w:pPr>
        <w:pStyle w:val="ConsPlusNormal"/>
        <w:widowControl/>
        <w:ind w:firstLine="709"/>
        <w:jc w:val="both"/>
        <w:rPr>
          <w:rFonts w:ascii="Times New Roman" w:hAnsi="Times New Roman" w:cs="Times New Roman"/>
          <w:sz w:val="28"/>
          <w:szCs w:val="28"/>
        </w:rPr>
      </w:pPr>
    </w:p>
    <w:p w:rsidR="00014493" w:rsidRDefault="00014493" w:rsidP="00986A89">
      <w:pPr>
        <w:pStyle w:val="ConsPlusNormal"/>
        <w:widowControl/>
        <w:ind w:firstLine="0"/>
        <w:jc w:val="both"/>
        <w:rPr>
          <w:rFonts w:ascii="Times New Roman" w:hAnsi="Times New Roman" w:cs="Times New Roman"/>
          <w:sz w:val="28"/>
          <w:szCs w:val="28"/>
        </w:rPr>
      </w:pPr>
    </w:p>
    <w:p w:rsidR="00014493" w:rsidRDefault="00873E85" w:rsidP="00B756A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Начальник отдел</w:t>
      </w:r>
      <w:r w:rsidR="0001449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C55F5">
        <w:rPr>
          <w:rFonts w:ascii="Times New Roman" w:hAnsi="Times New Roman"/>
          <w:sz w:val="28"/>
          <w:szCs w:val="28"/>
        </w:rPr>
        <w:t>З.А.  Гаджиев</w:t>
      </w:r>
    </w:p>
    <w:p w:rsidR="00014493" w:rsidRDefault="00014493" w:rsidP="00B756A1">
      <w:pPr>
        <w:pStyle w:val="ConsPlusNormal"/>
        <w:widowControl/>
        <w:ind w:firstLine="709"/>
        <w:jc w:val="both"/>
        <w:rPr>
          <w:rFonts w:ascii="Times New Roman" w:hAnsi="Times New Roman" w:cs="Times New Roman"/>
          <w:sz w:val="28"/>
          <w:szCs w:val="28"/>
        </w:rPr>
      </w:pPr>
    </w:p>
    <w:p w:rsidR="00014493" w:rsidRDefault="00014493" w:rsidP="00986A89">
      <w:pPr>
        <w:pStyle w:val="ConsPlusNormal"/>
        <w:widowControl/>
        <w:ind w:firstLine="0"/>
        <w:jc w:val="both"/>
        <w:rPr>
          <w:rFonts w:ascii="Times New Roman" w:hAnsi="Times New Roman" w:cs="Times New Roman"/>
          <w:sz w:val="28"/>
          <w:szCs w:val="28"/>
        </w:rPr>
      </w:pPr>
    </w:p>
    <w:p w:rsidR="00014493" w:rsidRDefault="00014493" w:rsidP="00986A89">
      <w:pPr>
        <w:pStyle w:val="ConsPlusNormal"/>
        <w:widowControl/>
        <w:ind w:firstLine="0"/>
        <w:jc w:val="both"/>
        <w:rPr>
          <w:rFonts w:ascii="Times New Roman" w:hAnsi="Times New Roman" w:cs="Times New Roman"/>
          <w:sz w:val="28"/>
          <w:szCs w:val="28"/>
        </w:rPr>
      </w:pPr>
    </w:p>
    <w:p w:rsidR="00014493" w:rsidRDefault="00014493" w:rsidP="00986A89">
      <w:pPr>
        <w:pStyle w:val="ConsPlusNormal"/>
        <w:widowControl/>
        <w:ind w:firstLine="0"/>
        <w:jc w:val="both"/>
        <w:rPr>
          <w:rFonts w:ascii="Times New Roman" w:hAnsi="Times New Roman" w:cs="Times New Roman"/>
          <w:sz w:val="28"/>
          <w:szCs w:val="28"/>
        </w:rPr>
      </w:pPr>
    </w:p>
    <w:p w:rsidR="00014493" w:rsidRDefault="00014493" w:rsidP="00986A89">
      <w:pPr>
        <w:pStyle w:val="ConsPlusNormal"/>
        <w:widowControl/>
        <w:ind w:firstLine="0"/>
        <w:jc w:val="both"/>
        <w:rPr>
          <w:rFonts w:ascii="Times New Roman" w:hAnsi="Times New Roman" w:cs="Times New Roman"/>
          <w:sz w:val="28"/>
          <w:szCs w:val="28"/>
        </w:rPr>
      </w:pPr>
    </w:p>
    <w:p w:rsidR="00014493" w:rsidRDefault="00014493" w:rsidP="00986A89">
      <w:pPr>
        <w:pStyle w:val="ConsPlusNormal"/>
        <w:widowControl/>
        <w:ind w:firstLine="0"/>
        <w:jc w:val="both"/>
        <w:rPr>
          <w:rFonts w:ascii="Times New Roman" w:hAnsi="Times New Roman" w:cs="Times New Roman"/>
          <w:sz w:val="28"/>
          <w:szCs w:val="28"/>
        </w:rPr>
      </w:pPr>
    </w:p>
    <w:p w:rsidR="00014493" w:rsidRDefault="00014493" w:rsidP="00986A89">
      <w:pPr>
        <w:pStyle w:val="ConsPlusNormal"/>
        <w:widowControl/>
        <w:ind w:firstLine="0"/>
        <w:jc w:val="both"/>
        <w:rPr>
          <w:rFonts w:ascii="Times New Roman" w:hAnsi="Times New Roman" w:cs="Times New Roman"/>
          <w:sz w:val="28"/>
          <w:szCs w:val="28"/>
        </w:rPr>
      </w:pPr>
    </w:p>
    <w:p w:rsidR="00014493" w:rsidRDefault="00014493" w:rsidP="00986A89">
      <w:pPr>
        <w:pStyle w:val="ConsPlusNormal"/>
        <w:widowControl/>
        <w:ind w:firstLine="0"/>
        <w:jc w:val="both"/>
        <w:rPr>
          <w:rFonts w:ascii="Times New Roman" w:hAnsi="Times New Roman" w:cs="Times New Roman"/>
          <w:sz w:val="28"/>
          <w:szCs w:val="28"/>
        </w:rPr>
      </w:pPr>
    </w:p>
    <w:p w:rsidR="00014493" w:rsidRDefault="00014493" w:rsidP="00986A89">
      <w:pPr>
        <w:pStyle w:val="ConsPlusNormal"/>
        <w:widowControl/>
        <w:ind w:firstLine="0"/>
        <w:jc w:val="both"/>
        <w:rPr>
          <w:rFonts w:ascii="Times New Roman" w:hAnsi="Times New Roman" w:cs="Times New Roman"/>
          <w:sz w:val="28"/>
          <w:szCs w:val="28"/>
        </w:rPr>
      </w:pPr>
    </w:p>
    <w:p w:rsidR="00014493" w:rsidRDefault="00014493" w:rsidP="00986A89">
      <w:pPr>
        <w:pStyle w:val="ConsPlusNormal"/>
        <w:widowControl/>
        <w:ind w:firstLine="0"/>
        <w:jc w:val="both"/>
        <w:rPr>
          <w:rFonts w:ascii="Times New Roman" w:hAnsi="Times New Roman" w:cs="Times New Roman"/>
          <w:sz w:val="28"/>
          <w:szCs w:val="28"/>
        </w:rPr>
      </w:pPr>
    </w:p>
    <w:p w:rsidR="00DF3B24" w:rsidRDefault="00DF3B24" w:rsidP="00986A89">
      <w:pPr>
        <w:pStyle w:val="ConsPlusNormal"/>
        <w:widowControl/>
        <w:ind w:firstLine="0"/>
        <w:jc w:val="both"/>
        <w:rPr>
          <w:rFonts w:ascii="Times New Roman" w:hAnsi="Times New Roman" w:cs="Times New Roman"/>
          <w:sz w:val="28"/>
          <w:szCs w:val="28"/>
        </w:rPr>
      </w:pPr>
    </w:p>
    <w:p w:rsidR="00DF3B24" w:rsidRDefault="00DF3B24" w:rsidP="00986A89">
      <w:pPr>
        <w:pStyle w:val="ConsPlusNormal"/>
        <w:widowControl/>
        <w:ind w:firstLine="0"/>
        <w:jc w:val="both"/>
        <w:rPr>
          <w:rFonts w:ascii="Times New Roman" w:hAnsi="Times New Roman" w:cs="Times New Roman"/>
          <w:sz w:val="28"/>
          <w:szCs w:val="28"/>
        </w:rPr>
      </w:pPr>
    </w:p>
    <w:p w:rsidR="00DF3B24" w:rsidRDefault="00DF3B24" w:rsidP="00986A89">
      <w:pPr>
        <w:pStyle w:val="ConsPlusNormal"/>
        <w:widowControl/>
        <w:ind w:firstLine="0"/>
        <w:jc w:val="both"/>
        <w:rPr>
          <w:rFonts w:ascii="Times New Roman" w:hAnsi="Times New Roman" w:cs="Times New Roman"/>
          <w:sz w:val="28"/>
          <w:szCs w:val="28"/>
        </w:rPr>
      </w:pPr>
    </w:p>
    <w:p w:rsidR="00E96D74" w:rsidRDefault="00E96D74" w:rsidP="00986A89">
      <w:pPr>
        <w:pStyle w:val="ConsPlusNormal"/>
        <w:widowControl/>
        <w:ind w:firstLine="0"/>
        <w:jc w:val="both"/>
        <w:rPr>
          <w:rFonts w:ascii="Times New Roman" w:hAnsi="Times New Roman" w:cs="Times New Roman"/>
          <w:sz w:val="28"/>
          <w:szCs w:val="28"/>
        </w:rPr>
      </w:pPr>
    </w:p>
    <w:p w:rsidR="00E96D74" w:rsidRDefault="00E96D74" w:rsidP="00986A89">
      <w:pPr>
        <w:pStyle w:val="ConsPlusNormal"/>
        <w:widowControl/>
        <w:ind w:firstLine="0"/>
        <w:jc w:val="both"/>
        <w:rPr>
          <w:rFonts w:ascii="Times New Roman" w:hAnsi="Times New Roman" w:cs="Times New Roman"/>
          <w:sz w:val="28"/>
          <w:szCs w:val="28"/>
        </w:rPr>
      </w:pPr>
    </w:p>
    <w:p w:rsidR="00ED7E40" w:rsidRDefault="00ED7E40" w:rsidP="00986A89">
      <w:pPr>
        <w:pStyle w:val="ConsPlusNormal"/>
        <w:widowControl/>
        <w:ind w:firstLine="0"/>
        <w:jc w:val="both"/>
        <w:rPr>
          <w:rFonts w:ascii="Times New Roman" w:hAnsi="Times New Roman" w:cs="Times New Roman"/>
          <w:sz w:val="28"/>
          <w:szCs w:val="28"/>
        </w:rPr>
      </w:pPr>
    </w:p>
    <w:p w:rsidR="00ED7E40" w:rsidRDefault="00ED7E40" w:rsidP="00986A89">
      <w:pPr>
        <w:pStyle w:val="ConsPlusNormal"/>
        <w:widowControl/>
        <w:ind w:firstLine="0"/>
        <w:jc w:val="both"/>
        <w:rPr>
          <w:rFonts w:ascii="Times New Roman" w:hAnsi="Times New Roman" w:cs="Times New Roman"/>
          <w:sz w:val="28"/>
          <w:szCs w:val="28"/>
        </w:rPr>
      </w:pPr>
    </w:p>
    <w:p w:rsidR="00ED7E40" w:rsidRDefault="00ED7E40" w:rsidP="00986A89">
      <w:pPr>
        <w:pStyle w:val="ConsPlusNormal"/>
        <w:widowControl/>
        <w:ind w:firstLine="0"/>
        <w:jc w:val="both"/>
        <w:rPr>
          <w:rFonts w:ascii="Times New Roman" w:hAnsi="Times New Roman" w:cs="Times New Roman"/>
          <w:sz w:val="28"/>
          <w:szCs w:val="28"/>
        </w:rPr>
      </w:pPr>
    </w:p>
    <w:p w:rsidR="00ED7E40" w:rsidRDefault="00ED7E40" w:rsidP="00986A89">
      <w:pPr>
        <w:pStyle w:val="ConsPlusNormal"/>
        <w:widowControl/>
        <w:ind w:firstLine="0"/>
        <w:jc w:val="both"/>
        <w:rPr>
          <w:rFonts w:ascii="Times New Roman" w:hAnsi="Times New Roman" w:cs="Times New Roman"/>
          <w:sz w:val="28"/>
          <w:szCs w:val="28"/>
        </w:rPr>
      </w:pPr>
    </w:p>
    <w:p w:rsidR="00ED7E40" w:rsidRDefault="00ED7E40" w:rsidP="00986A89">
      <w:pPr>
        <w:pStyle w:val="ConsPlusNormal"/>
        <w:widowControl/>
        <w:ind w:firstLine="0"/>
        <w:jc w:val="both"/>
        <w:rPr>
          <w:rFonts w:ascii="Times New Roman" w:hAnsi="Times New Roman" w:cs="Times New Roman"/>
          <w:sz w:val="28"/>
          <w:szCs w:val="28"/>
        </w:rPr>
      </w:pPr>
    </w:p>
    <w:p w:rsidR="00ED7E40" w:rsidRDefault="00ED7E40" w:rsidP="00986A89">
      <w:pPr>
        <w:pStyle w:val="ConsPlusNormal"/>
        <w:widowControl/>
        <w:ind w:firstLine="0"/>
        <w:jc w:val="both"/>
        <w:rPr>
          <w:rFonts w:ascii="Times New Roman" w:hAnsi="Times New Roman" w:cs="Times New Roman"/>
          <w:sz w:val="28"/>
          <w:szCs w:val="28"/>
        </w:rPr>
      </w:pPr>
    </w:p>
    <w:p w:rsidR="00ED7E40" w:rsidRDefault="00ED7E40" w:rsidP="00986A89">
      <w:pPr>
        <w:pStyle w:val="ConsPlusNormal"/>
        <w:widowControl/>
        <w:ind w:firstLine="0"/>
        <w:jc w:val="both"/>
        <w:rPr>
          <w:rFonts w:ascii="Times New Roman" w:hAnsi="Times New Roman" w:cs="Times New Roman"/>
          <w:sz w:val="28"/>
          <w:szCs w:val="28"/>
        </w:rPr>
      </w:pPr>
    </w:p>
    <w:p w:rsidR="00ED7E40" w:rsidRPr="007119CE" w:rsidRDefault="00ED7E40" w:rsidP="00986A89">
      <w:pPr>
        <w:pStyle w:val="ConsPlusNormal"/>
        <w:widowControl/>
        <w:ind w:firstLine="0"/>
        <w:jc w:val="both"/>
        <w:rPr>
          <w:rFonts w:ascii="Times New Roman" w:hAnsi="Times New Roman" w:cs="Times New Roman"/>
          <w:sz w:val="28"/>
          <w:szCs w:val="28"/>
        </w:rPr>
      </w:pPr>
    </w:p>
    <w:p w:rsidR="00014493" w:rsidRDefault="00014493" w:rsidP="00B756A1">
      <w:pPr>
        <w:pStyle w:val="ConsPlusNormal"/>
        <w:widowControl/>
        <w:ind w:firstLine="0"/>
        <w:jc w:val="both"/>
        <w:rPr>
          <w:rFonts w:ascii="Times New Roman" w:hAnsi="Times New Roman" w:cs="Times New Roman"/>
          <w:sz w:val="16"/>
          <w:szCs w:val="16"/>
        </w:rPr>
      </w:pPr>
      <w:r w:rsidRPr="00F51B7F">
        <w:rPr>
          <w:rFonts w:ascii="Times New Roman" w:hAnsi="Times New Roman" w:cs="Times New Roman"/>
          <w:sz w:val="16"/>
          <w:szCs w:val="16"/>
        </w:rPr>
        <w:t>Исп.: Ш.А.</w:t>
      </w:r>
      <w:r>
        <w:rPr>
          <w:rFonts w:ascii="Times New Roman" w:hAnsi="Times New Roman" w:cs="Times New Roman"/>
          <w:sz w:val="16"/>
          <w:szCs w:val="16"/>
        </w:rPr>
        <w:t xml:space="preserve"> </w:t>
      </w:r>
      <w:proofErr w:type="spellStart"/>
      <w:r w:rsidRPr="00F51B7F">
        <w:rPr>
          <w:rFonts w:ascii="Times New Roman" w:hAnsi="Times New Roman" w:cs="Times New Roman"/>
          <w:sz w:val="16"/>
          <w:szCs w:val="16"/>
        </w:rPr>
        <w:t>Алхазова</w:t>
      </w:r>
      <w:proofErr w:type="spellEnd"/>
    </w:p>
    <w:p w:rsidR="00014493" w:rsidRPr="00F51B7F" w:rsidRDefault="00014493" w:rsidP="00B756A1">
      <w:pPr>
        <w:pStyle w:val="ConsPlusNormal"/>
        <w:widowControl/>
        <w:ind w:firstLine="0"/>
        <w:jc w:val="both"/>
        <w:rPr>
          <w:rFonts w:ascii="Times New Roman" w:hAnsi="Times New Roman" w:cs="Times New Roman"/>
          <w:sz w:val="16"/>
          <w:szCs w:val="16"/>
        </w:rPr>
      </w:pPr>
      <w:r>
        <w:rPr>
          <w:rFonts w:ascii="Times New Roman" w:hAnsi="Times New Roman" w:cs="Times New Roman"/>
          <w:sz w:val="16"/>
          <w:szCs w:val="16"/>
        </w:rPr>
        <w:t xml:space="preserve">тел.: </w:t>
      </w:r>
      <w:r w:rsidR="00ED7E40">
        <w:rPr>
          <w:rFonts w:ascii="Times New Roman" w:hAnsi="Times New Roman" w:cs="Times New Roman"/>
          <w:sz w:val="16"/>
          <w:szCs w:val="16"/>
        </w:rPr>
        <w:t>8(8722) 63-16-10</w:t>
      </w:r>
    </w:p>
    <w:sectPr w:rsidR="00014493" w:rsidRPr="00F51B7F" w:rsidSect="0011479B">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C20CB"/>
    <w:multiLevelType w:val="hybridMultilevel"/>
    <w:tmpl w:val="88F46A8A"/>
    <w:lvl w:ilvl="0" w:tplc="F6E6682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FB1850"/>
    <w:multiLevelType w:val="hybridMultilevel"/>
    <w:tmpl w:val="E9DA0194"/>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 w15:restartNumberingAfterBreak="0">
    <w:nsid w:val="0D8A240E"/>
    <w:multiLevelType w:val="hybridMultilevel"/>
    <w:tmpl w:val="98E29756"/>
    <w:lvl w:ilvl="0" w:tplc="F6E66824">
      <w:start w:val="1"/>
      <w:numFmt w:val="bullet"/>
      <w:lvlText w:val="­"/>
      <w:lvlJc w:val="left"/>
      <w:pPr>
        <w:tabs>
          <w:tab w:val="num" w:pos="607"/>
        </w:tabs>
        <w:ind w:left="607"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E73BD"/>
    <w:multiLevelType w:val="hybridMultilevel"/>
    <w:tmpl w:val="0D467D9E"/>
    <w:lvl w:ilvl="0" w:tplc="AD58A2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D058C6"/>
    <w:multiLevelType w:val="hybridMultilevel"/>
    <w:tmpl w:val="7B803E5E"/>
    <w:lvl w:ilvl="0" w:tplc="EB1641E8">
      <w:start w:val="1"/>
      <w:numFmt w:val="decimal"/>
      <w:lvlText w:val="%1."/>
      <w:lvlJc w:val="left"/>
      <w:pPr>
        <w:ind w:left="360" w:hanging="360"/>
      </w:pPr>
      <w:rPr>
        <w:rFonts w:cs="Times New Roman"/>
        <w:b/>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11A16EB1"/>
    <w:multiLevelType w:val="hybridMultilevel"/>
    <w:tmpl w:val="28CEC9A8"/>
    <w:lvl w:ilvl="0" w:tplc="E6BC382A">
      <w:start w:val="1"/>
      <w:numFmt w:val="decimal"/>
      <w:lvlText w:val="%1."/>
      <w:lvlJc w:val="left"/>
      <w:pPr>
        <w:tabs>
          <w:tab w:val="num" w:pos="795"/>
        </w:tabs>
        <w:ind w:left="795" w:hanging="435"/>
      </w:pPr>
      <w:rPr>
        <w:rFonts w:cs="Aria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EFE5887"/>
    <w:multiLevelType w:val="hybridMultilevel"/>
    <w:tmpl w:val="A3A6B376"/>
    <w:lvl w:ilvl="0" w:tplc="475CECD0">
      <w:start w:val="1"/>
      <w:numFmt w:val="decimal"/>
      <w:lvlText w:val="%1."/>
      <w:lvlJc w:val="left"/>
      <w:pPr>
        <w:tabs>
          <w:tab w:val="num" w:pos="495"/>
        </w:tabs>
        <w:ind w:left="495" w:hanging="420"/>
      </w:pPr>
      <w:rPr>
        <w:rFonts w:cs="Arial"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7" w15:restartNumberingAfterBreak="0">
    <w:nsid w:val="4FF93F2A"/>
    <w:multiLevelType w:val="hybridMultilevel"/>
    <w:tmpl w:val="EBB63E0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6C91E7B"/>
    <w:multiLevelType w:val="hybridMultilevel"/>
    <w:tmpl w:val="1FC42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D3C0070"/>
    <w:multiLevelType w:val="hybridMultilevel"/>
    <w:tmpl w:val="E5F22A36"/>
    <w:lvl w:ilvl="0" w:tplc="F6E66824">
      <w:start w:val="1"/>
      <w:numFmt w:val="bullet"/>
      <w:lvlText w:val="­"/>
      <w:lvlJc w:val="left"/>
      <w:pPr>
        <w:tabs>
          <w:tab w:val="num" w:pos="607"/>
        </w:tabs>
        <w:ind w:left="607"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C6692E"/>
    <w:multiLevelType w:val="multilevel"/>
    <w:tmpl w:val="EBA49812"/>
    <w:lvl w:ilvl="0">
      <w:start w:val="1"/>
      <w:numFmt w:val="bullet"/>
      <w:lvlText w:val="­"/>
      <w:lvlJc w:val="left"/>
      <w:pPr>
        <w:tabs>
          <w:tab w:val="num" w:pos="607"/>
        </w:tabs>
        <w:ind w:left="607"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3C1225"/>
    <w:multiLevelType w:val="hybridMultilevel"/>
    <w:tmpl w:val="B3CC0640"/>
    <w:lvl w:ilvl="0" w:tplc="0419000F">
      <w:start w:val="1"/>
      <w:numFmt w:val="decimal"/>
      <w:lvlText w:val="%1."/>
      <w:lvlJc w:val="left"/>
      <w:pPr>
        <w:ind w:left="1130"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num w:numId="1">
    <w:abstractNumId w:val="4"/>
  </w:num>
  <w:num w:numId="2">
    <w:abstractNumId w:val="1"/>
  </w:num>
  <w:num w:numId="3">
    <w:abstractNumId w:val="11"/>
  </w:num>
  <w:num w:numId="4">
    <w:abstractNumId w:val="2"/>
  </w:num>
  <w:num w:numId="5">
    <w:abstractNumId w:val="6"/>
  </w:num>
  <w:num w:numId="6">
    <w:abstractNumId w:val="10"/>
  </w:num>
  <w:num w:numId="7">
    <w:abstractNumId w:val="9"/>
  </w:num>
  <w:num w:numId="8">
    <w:abstractNumId w:val="5"/>
  </w:num>
  <w:num w:numId="9">
    <w:abstractNumId w:val="8"/>
  </w:num>
  <w:num w:numId="10">
    <w:abstractNumId w:val="7"/>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725"/>
    <w:rsid w:val="0000703C"/>
    <w:rsid w:val="00011CEE"/>
    <w:rsid w:val="0001326F"/>
    <w:rsid w:val="00014493"/>
    <w:rsid w:val="00022CEA"/>
    <w:rsid w:val="000237B5"/>
    <w:rsid w:val="000251B8"/>
    <w:rsid w:val="000319A9"/>
    <w:rsid w:val="00037A39"/>
    <w:rsid w:val="00041A17"/>
    <w:rsid w:val="00044B08"/>
    <w:rsid w:val="000543E9"/>
    <w:rsid w:val="000771EF"/>
    <w:rsid w:val="000B4502"/>
    <w:rsid w:val="000C6B1D"/>
    <w:rsid w:val="000D0FF9"/>
    <w:rsid w:val="000E69C1"/>
    <w:rsid w:val="000F4B74"/>
    <w:rsid w:val="001022B3"/>
    <w:rsid w:val="001069F8"/>
    <w:rsid w:val="0011479B"/>
    <w:rsid w:val="00121F33"/>
    <w:rsid w:val="001339BE"/>
    <w:rsid w:val="00134D04"/>
    <w:rsid w:val="00141B01"/>
    <w:rsid w:val="0014480A"/>
    <w:rsid w:val="00145F42"/>
    <w:rsid w:val="00151C81"/>
    <w:rsid w:val="0015284B"/>
    <w:rsid w:val="0016417C"/>
    <w:rsid w:val="00167ADA"/>
    <w:rsid w:val="001C129D"/>
    <w:rsid w:val="001C5C5C"/>
    <w:rsid w:val="001C7D4B"/>
    <w:rsid w:val="001C7DB3"/>
    <w:rsid w:val="001D3B8B"/>
    <w:rsid w:val="001D4438"/>
    <w:rsid w:val="001E25E4"/>
    <w:rsid w:val="001E50B4"/>
    <w:rsid w:val="001F2AB2"/>
    <w:rsid w:val="0020527F"/>
    <w:rsid w:val="0021598E"/>
    <w:rsid w:val="002327EB"/>
    <w:rsid w:val="0023570A"/>
    <w:rsid w:val="0025576C"/>
    <w:rsid w:val="00261BD4"/>
    <w:rsid w:val="00280064"/>
    <w:rsid w:val="00285F24"/>
    <w:rsid w:val="002B1E37"/>
    <w:rsid w:val="002B7F65"/>
    <w:rsid w:val="002C2793"/>
    <w:rsid w:val="002D47EC"/>
    <w:rsid w:val="002F6D92"/>
    <w:rsid w:val="00302768"/>
    <w:rsid w:val="00303E56"/>
    <w:rsid w:val="00316CC7"/>
    <w:rsid w:val="00321425"/>
    <w:rsid w:val="003238A6"/>
    <w:rsid w:val="0033509D"/>
    <w:rsid w:val="00340380"/>
    <w:rsid w:val="00393601"/>
    <w:rsid w:val="003A1240"/>
    <w:rsid w:val="003C1179"/>
    <w:rsid w:val="003C3BE6"/>
    <w:rsid w:val="003C52C9"/>
    <w:rsid w:val="003C75DC"/>
    <w:rsid w:val="003D4058"/>
    <w:rsid w:val="003D5668"/>
    <w:rsid w:val="003D613C"/>
    <w:rsid w:val="004111E1"/>
    <w:rsid w:val="004177DA"/>
    <w:rsid w:val="00454E0F"/>
    <w:rsid w:val="004551D8"/>
    <w:rsid w:val="00465A1C"/>
    <w:rsid w:val="00465DFB"/>
    <w:rsid w:val="00467135"/>
    <w:rsid w:val="004736EF"/>
    <w:rsid w:val="00485D4A"/>
    <w:rsid w:val="00491277"/>
    <w:rsid w:val="00497A42"/>
    <w:rsid w:val="004C651D"/>
    <w:rsid w:val="004D4607"/>
    <w:rsid w:val="004D71AD"/>
    <w:rsid w:val="004F51D9"/>
    <w:rsid w:val="004F748B"/>
    <w:rsid w:val="00532922"/>
    <w:rsid w:val="0053539E"/>
    <w:rsid w:val="00536A83"/>
    <w:rsid w:val="005418F8"/>
    <w:rsid w:val="00554C58"/>
    <w:rsid w:val="00561897"/>
    <w:rsid w:val="0058525C"/>
    <w:rsid w:val="00591FD4"/>
    <w:rsid w:val="0059457E"/>
    <w:rsid w:val="005A3835"/>
    <w:rsid w:val="005B403A"/>
    <w:rsid w:val="005C6978"/>
    <w:rsid w:val="005D1D7E"/>
    <w:rsid w:val="005D57E6"/>
    <w:rsid w:val="005F11C5"/>
    <w:rsid w:val="005F5DCB"/>
    <w:rsid w:val="00603C8E"/>
    <w:rsid w:val="00630A64"/>
    <w:rsid w:val="00631A77"/>
    <w:rsid w:val="00644FC1"/>
    <w:rsid w:val="00673A0C"/>
    <w:rsid w:val="00680070"/>
    <w:rsid w:val="00680E7D"/>
    <w:rsid w:val="00683E78"/>
    <w:rsid w:val="006B1759"/>
    <w:rsid w:val="006B19DC"/>
    <w:rsid w:val="006B3B32"/>
    <w:rsid w:val="006B5F3B"/>
    <w:rsid w:val="006B74B8"/>
    <w:rsid w:val="006C0F76"/>
    <w:rsid w:val="006C1A8D"/>
    <w:rsid w:val="006D0FF3"/>
    <w:rsid w:val="006D1E09"/>
    <w:rsid w:val="006D2C00"/>
    <w:rsid w:val="006E0AEE"/>
    <w:rsid w:val="006E1F35"/>
    <w:rsid w:val="006E2602"/>
    <w:rsid w:val="00704D39"/>
    <w:rsid w:val="00704EE9"/>
    <w:rsid w:val="007119CE"/>
    <w:rsid w:val="00714FCD"/>
    <w:rsid w:val="00717875"/>
    <w:rsid w:val="007217A9"/>
    <w:rsid w:val="00745354"/>
    <w:rsid w:val="00750442"/>
    <w:rsid w:val="00791E09"/>
    <w:rsid w:val="0079776B"/>
    <w:rsid w:val="007B2065"/>
    <w:rsid w:val="007E04C5"/>
    <w:rsid w:val="007F2178"/>
    <w:rsid w:val="007F63E6"/>
    <w:rsid w:val="007F7671"/>
    <w:rsid w:val="007F7860"/>
    <w:rsid w:val="0081260F"/>
    <w:rsid w:val="00816894"/>
    <w:rsid w:val="00823DAA"/>
    <w:rsid w:val="008307FB"/>
    <w:rsid w:val="00867DB5"/>
    <w:rsid w:val="00873E85"/>
    <w:rsid w:val="008772A7"/>
    <w:rsid w:val="00893D39"/>
    <w:rsid w:val="008A426B"/>
    <w:rsid w:val="008A6454"/>
    <w:rsid w:val="008B0AD8"/>
    <w:rsid w:val="008B515B"/>
    <w:rsid w:val="008B7F1B"/>
    <w:rsid w:val="008E2EC4"/>
    <w:rsid w:val="0090255D"/>
    <w:rsid w:val="00903D05"/>
    <w:rsid w:val="00912118"/>
    <w:rsid w:val="00927A24"/>
    <w:rsid w:val="00931353"/>
    <w:rsid w:val="009357D8"/>
    <w:rsid w:val="00936224"/>
    <w:rsid w:val="00940684"/>
    <w:rsid w:val="009522C2"/>
    <w:rsid w:val="00986A89"/>
    <w:rsid w:val="00992A84"/>
    <w:rsid w:val="009A5D6E"/>
    <w:rsid w:val="009E57F5"/>
    <w:rsid w:val="00A12144"/>
    <w:rsid w:val="00A31CF3"/>
    <w:rsid w:val="00A37C87"/>
    <w:rsid w:val="00A43773"/>
    <w:rsid w:val="00A5518E"/>
    <w:rsid w:val="00A60620"/>
    <w:rsid w:val="00A630CE"/>
    <w:rsid w:val="00A7240E"/>
    <w:rsid w:val="00A762DE"/>
    <w:rsid w:val="00A8350D"/>
    <w:rsid w:val="00A86593"/>
    <w:rsid w:val="00AA1049"/>
    <w:rsid w:val="00AD7426"/>
    <w:rsid w:val="00AF0725"/>
    <w:rsid w:val="00B0667F"/>
    <w:rsid w:val="00B27C1D"/>
    <w:rsid w:val="00B32D6F"/>
    <w:rsid w:val="00B41839"/>
    <w:rsid w:val="00B756A1"/>
    <w:rsid w:val="00BA06E6"/>
    <w:rsid w:val="00BA09AE"/>
    <w:rsid w:val="00BA2ADB"/>
    <w:rsid w:val="00BB29BA"/>
    <w:rsid w:val="00BB39D5"/>
    <w:rsid w:val="00BD1084"/>
    <w:rsid w:val="00BD4122"/>
    <w:rsid w:val="00BD615E"/>
    <w:rsid w:val="00BE0962"/>
    <w:rsid w:val="00BF1FEF"/>
    <w:rsid w:val="00C45722"/>
    <w:rsid w:val="00C46AA6"/>
    <w:rsid w:val="00C713F5"/>
    <w:rsid w:val="00C87387"/>
    <w:rsid w:val="00CA1B58"/>
    <w:rsid w:val="00CA4393"/>
    <w:rsid w:val="00CB19AE"/>
    <w:rsid w:val="00CB4475"/>
    <w:rsid w:val="00CE0F3D"/>
    <w:rsid w:val="00D01FF5"/>
    <w:rsid w:val="00D57F7F"/>
    <w:rsid w:val="00D62715"/>
    <w:rsid w:val="00D912E9"/>
    <w:rsid w:val="00DA4793"/>
    <w:rsid w:val="00DB3D10"/>
    <w:rsid w:val="00DC1663"/>
    <w:rsid w:val="00DC35BF"/>
    <w:rsid w:val="00DF3B24"/>
    <w:rsid w:val="00DF5367"/>
    <w:rsid w:val="00E10B77"/>
    <w:rsid w:val="00E14DCA"/>
    <w:rsid w:val="00E169F4"/>
    <w:rsid w:val="00E1789E"/>
    <w:rsid w:val="00E213F1"/>
    <w:rsid w:val="00E40D18"/>
    <w:rsid w:val="00E46DE0"/>
    <w:rsid w:val="00E60159"/>
    <w:rsid w:val="00E71559"/>
    <w:rsid w:val="00E75415"/>
    <w:rsid w:val="00E96D74"/>
    <w:rsid w:val="00EA289C"/>
    <w:rsid w:val="00EA3843"/>
    <w:rsid w:val="00ED7E40"/>
    <w:rsid w:val="00EE53E8"/>
    <w:rsid w:val="00EF3CBC"/>
    <w:rsid w:val="00F070D8"/>
    <w:rsid w:val="00F10EB5"/>
    <w:rsid w:val="00F234BB"/>
    <w:rsid w:val="00F31640"/>
    <w:rsid w:val="00F349B3"/>
    <w:rsid w:val="00F37615"/>
    <w:rsid w:val="00F51B7F"/>
    <w:rsid w:val="00F573D4"/>
    <w:rsid w:val="00F80ECD"/>
    <w:rsid w:val="00F92A67"/>
    <w:rsid w:val="00F953FB"/>
    <w:rsid w:val="00F9633D"/>
    <w:rsid w:val="00FB2838"/>
    <w:rsid w:val="00FB4247"/>
    <w:rsid w:val="00FE2313"/>
    <w:rsid w:val="00FE381B"/>
    <w:rsid w:val="00FF0611"/>
    <w:rsid w:val="00FF4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185645E-7872-41AA-9D06-6CCAD33D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36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E0F3D"/>
    <w:pPr>
      <w:ind w:left="720"/>
      <w:contextualSpacing/>
    </w:pPr>
  </w:style>
  <w:style w:type="paragraph" w:customStyle="1" w:styleId="ConsPlusNormal">
    <w:name w:val="ConsPlusNormal"/>
    <w:uiPriority w:val="99"/>
    <w:rsid w:val="00CB19AE"/>
    <w:pPr>
      <w:widowControl w:val="0"/>
      <w:autoSpaceDE w:val="0"/>
      <w:autoSpaceDN w:val="0"/>
      <w:adjustRightInd w:val="0"/>
      <w:ind w:firstLine="720"/>
    </w:pPr>
    <w:rPr>
      <w:rFonts w:ascii="Arial" w:hAnsi="Arial" w:cs="Arial"/>
    </w:rPr>
  </w:style>
  <w:style w:type="paragraph" w:styleId="a4">
    <w:name w:val="Balloon Text"/>
    <w:basedOn w:val="a"/>
    <w:link w:val="a5"/>
    <w:uiPriority w:val="99"/>
    <w:semiHidden/>
    <w:rsid w:val="006E1F35"/>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6E1F35"/>
    <w:rPr>
      <w:rFonts w:ascii="Tahoma" w:hAnsi="Tahoma" w:cs="Tahoma"/>
      <w:sz w:val="16"/>
      <w:szCs w:val="16"/>
    </w:rPr>
  </w:style>
  <w:style w:type="paragraph" w:customStyle="1" w:styleId="1">
    <w:name w:val="Без интервала1"/>
    <w:uiPriority w:val="99"/>
    <w:rsid w:val="00931353"/>
    <w:pPr>
      <w:suppressAutoHyphens/>
    </w:pPr>
    <w:rPr>
      <w:rFonts w:cs="Calibri"/>
      <w:sz w:val="22"/>
      <w:szCs w:val="22"/>
      <w:lang w:eastAsia="ar-SA"/>
    </w:rPr>
  </w:style>
  <w:style w:type="paragraph" w:styleId="a6">
    <w:name w:val="No Spacing"/>
    <w:uiPriority w:val="99"/>
    <w:qFormat/>
    <w:rsid w:val="008A6454"/>
    <w:rPr>
      <w:sz w:val="22"/>
      <w:szCs w:val="22"/>
      <w:lang w:eastAsia="en-US"/>
    </w:rPr>
  </w:style>
  <w:style w:type="character" w:styleId="a7">
    <w:name w:val="Hyperlink"/>
    <w:uiPriority w:val="99"/>
    <w:rsid w:val="00A8350D"/>
    <w:rPr>
      <w:rFonts w:cs="Times New Roman"/>
      <w:color w:val="0000FF"/>
      <w:u w:val="single"/>
    </w:rPr>
  </w:style>
  <w:style w:type="character" w:customStyle="1" w:styleId="2">
    <w:name w:val="Основной текст (2)_"/>
    <w:link w:val="20"/>
    <w:rsid w:val="001F2AB2"/>
    <w:rPr>
      <w:shd w:val="clear" w:color="auto" w:fill="FFFFFF"/>
    </w:rPr>
  </w:style>
  <w:style w:type="paragraph" w:customStyle="1" w:styleId="20">
    <w:name w:val="Основной текст (2)"/>
    <w:basedOn w:val="a"/>
    <w:link w:val="2"/>
    <w:rsid w:val="001F2AB2"/>
    <w:pPr>
      <w:widowControl w:val="0"/>
      <w:shd w:val="clear" w:color="auto" w:fill="FFFFFF"/>
      <w:spacing w:after="480" w:line="302" w:lineRule="exact"/>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6FCE66778C2E374D4ED7E83E4A2B5F53039F45B558C54AB8DE511Ej8D7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1193</TotalTime>
  <Pages>4</Pages>
  <Words>1331</Words>
  <Characters>7592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Рабият Закавова</cp:lastModifiedBy>
  <cp:revision>133</cp:revision>
  <cp:lastPrinted>2017-04-19T15:48:00Z</cp:lastPrinted>
  <dcterms:created xsi:type="dcterms:W3CDTF">2010-06-10T10:58:00Z</dcterms:created>
  <dcterms:modified xsi:type="dcterms:W3CDTF">2017-04-19T15:51:00Z</dcterms:modified>
</cp:coreProperties>
</file>