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441F" w14:textId="0C8692F5" w:rsidR="00D50C38" w:rsidRPr="00921989" w:rsidRDefault="00962981" w:rsidP="00921989">
      <w:pPr>
        <w:spacing w:after="0"/>
        <w:jc w:val="center"/>
        <w:rPr>
          <w:b/>
          <w:bCs/>
        </w:rPr>
      </w:pPr>
      <w:r>
        <w:rPr>
          <w:b/>
          <w:bCs/>
        </w:rPr>
        <w:t>ИНФОРМАЦИЯ</w:t>
      </w:r>
    </w:p>
    <w:p w14:paraId="148538B9" w14:textId="690D5DA9" w:rsidR="00D50C38" w:rsidRPr="00921989" w:rsidRDefault="00D50C38" w:rsidP="00921989">
      <w:pPr>
        <w:spacing w:after="0"/>
        <w:jc w:val="center"/>
        <w:rPr>
          <w:b/>
          <w:bCs/>
        </w:rPr>
      </w:pPr>
      <w:r w:rsidRPr="00921989">
        <w:rPr>
          <w:b/>
          <w:bCs/>
        </w:rPr>
        <w:t>О ХОДЕ РЕАЛИЗАЦИИ ГОСУДАРСТВЕННОЙ ПРОГРАММЫ РЕСПУБЛИКИ ДАГЕСТАН «РАЗВИТИЕ МИРОВОЙ ЮСТИЦИИ В РЕСПУБЛИКЕ ДАГЕСТАН»</w:t>
      </w:r>
    </w:p>
    <w:p w14:paraId="55DDD46B" w14:textId="77777777" w:rsidR="00D50C38" w:rsidRPr="00921989" w:rsidRDefault="00D50C38" w:rsidP="00921989">
      <w:pPr>
        <w:spacing w:after="0"/>
        <w:jc w:val="center"/>
        <w:rPr>
          <w:b/>
          <w:bCs/>
        </w:rPr>
      </w:pPr>
    </w:p>
    <w:p w14:paraId="3A2AE417" w14:textId="77777777" w:rsidR="00D50C38" w:rsidRDefault="00D50C38" w:rsidP="00D50C38">
      <w:pPr>
        <w:ind w:firstLine="426"/>
        <w:jc w:val="both"/>
      </w:pPr>
    </w:p>
    <w:p w14:paraId="1A7D0A51" w14:textId="77777777" w:rsidR="00D50C38" w:rsidRDefault="00D50C38" w:rsidP="00D50C38">
      <w:pPr>
        <w:spacing w:after="0"/>
        <w:ind w:firstLine="426"/>
        <w:jc w:val="both"/>
      </w:pPr>
      <w:r>
        <w:t>Министерство юстиции Республики Дагестан является ответственным исполнителем государственной программы Республики Дагестан «Развитие мировой юстиции в Республике Дагестан» утвержденной постановлением Правительства Республики Дагестан от 06 декабря 2019 г. № 311 (далее – госпрограмма).</w:t>
      </w:r>
    </w:p>
    <w:p w14:paraId="4A019599" w14:textId="77777777" w:rsidR="00D50C38" w:rsidRDefault="00D50C38" w:rsidP="00D50C38">
      <w:pPr>
        <w:spacing w:after="0"/>
        <w:ind w:firstLine="426"/>
        <w:jc w:val="both"/>
      </w:pPr>
      <w:r>
        <w:t xml:space="preserve">Программа предусматривает: </w:t>
      </w:r>
    </w:p>
    <w:p w14:paraId="39D4F60F" w14:textId="77777777" w:rsidR="00D50C38" w:rsidRDefault="00D50C38" w:rsidP="00D50C38">
      <w:pPr>
        <w:spacing w:after="0"/>
        <w:ind w:firstLine="426"/>
        <w:jc w:val="both"/>
      </w:pPr>
      <w:r>
        <w:t>- финансирование заработной платы 777 единиц работников аппаратов мировых судей Республики Дагестан (фонд оплаты труда) с учетом введения 44 должностей помощников мировых судей;</w:t>
      </w:r>
    </w:p>
    <w:p w14:paraId="39F0715F" w14:textId="77777777" w:rsidR="00D50C38" w:rsidRDefault="00D50C38" w:rsidP="00D50C38">
      <w:pPr>
        <w:spacing w:after="0"/>
        <w:ind w:firstLine="426"/>
        <w:jc w:val="both"/>
      </w:pPr>
      <w:r>
        <w:t>- материально-техническое обеспечение деятельности мировых судей Республики Дагестан;</w:t>
      </w:r>
    </w:p>
    <w:p w14:paraId="583A0DC5" w14:textId="77777777" w:rsidR="00D50C38" w:rsidRDefault="00D50C38" w:rsidP="00D50C38">
      <w:pPr>
        <w:spacing w:after="0"/>
        <w:ind w:firstLine="426"/>
        <w:jc w:val="both"/>
      </w:pPr>
      <w:r>
        <w:t>- строительство зданий для размещения судебных участков мировых судей Республики Дагестан.</w:t>
      </w:r>
    </w:p>
    <w:p w14:paraId="462F2A9D" w14:textId="77777777" w:rsidR="00D50C38" w:rsidRDefault="00D50C38" w:rsidP="00D50C38">
      <w:pPr>
        <w:spacing w:after="0"/>
        <w:ind w:firstLine="426"/>
        <w:jc w:val="both"/>
      </w:pPr>
      <w:r>
        <w:t xml:space="preserve"> На реализацию госпрограммы предусмотрено выделение </w:t>
      </w:r>
      <w:r w:rsidR="00F8371B" w:rsidRPr="00F8371B">
        <w:t>2213826,2</w:t>
      </w:r>
      <w:r>
        <w:t xml:space="preserve"> тыс. руб. на период 2020-2024г.г., в том числе в 2020 году - 526410,6 тыс. руб.</w:t>
      </w:r>
    </w:p>
    <w:p w14:paraId="1A82A008" w14:textId="77777777" w:rsidR="00D50C38" w:rsidRDefault="00D50C38" w:rsidP="00D50C38">
      <w:pPr>
        <w:spacing w:after="0"/>
        <w:ind w:firstLine="426"/>
        <w:jc w:val="both"/>
      </w:pPr>
      <w:r>
        <w:t xml:space="preserve">В 2021 году профинансировано в размере </w:t>
      </w:r>
      <w:r w:rsidR="00D351C4">
        <w:t>404 138,9</w:t>
      </w:r>
      <w:r w:rsidR="00FC3431">
        <w:t xml:space="preserve"> тыс. руб. </w:t>
      </w:r>
      <w:r w:rsidR="00D351C4">
        <w:t>освоено 402</w:t>
      </w:r>
      <w:r w:rsidR="00FC3431">
        <w:t> </w:t>
      </w:r>
      <w:r w:rsidR="00D351C4">
        <w:t>960</w:t>
      </w:r>
      <w:r w:rsidR="00FC3431">
        <w:t xml:space="preserve"> тыс. руб. </w:t>
      </w:r>
      <w:r w:rsidR="00D351C4">
        <w:t xml:space="preserve">или </w:t>
      </w:r>
      <w:r w:rsidR="00FE0421">
        <w:t>99,7</w:t>
      </w:r>
      <w:r w:rsidR="00D351C4">
        <w:t xml:space="preserve"> % </w:t>
      </w:r>
      <w:r>
        <w:t>от средств, предусмотренных в программе, в том числе:</w:t>
      </w:r>
    </w:p>
    <w:p w14:paraId="204201F7" w14:textId="77777777" w:rsidR="00D50C38" w:rsidRDefault="00D50C38" w:rsidP="00D50C38">
      <w:pPr>
        <w:spacing w:after="0"/>
        <w:ind w:firstLine="426"/>
        <w:jc w:val="both"/>
      </w:pPr>
      <w:r>
        <w:t xml:space="preserve">- на заработную плату 777 единиц работников аппарата мировых судей Республики Дагестан (фонд оплаты труда) </w:t>
      </w:r>
      <w:r w:rsidR="00FC3431">
        <w:t>-</w:t>
      </w:r>
      <w:bookmarkStart w:id="0" w:name="_Hlk100833651"/>
      <w:r w:rsidR="00FC3431">
        <w:t xml:space="preserve"> </w:t>
      </w:r>
      <w:r>
        <w:t>27</w:t>
      </w:r>
      <w:r w:rsidR="00D351C4">
        <w:t>5655</w:t>
      </w:r>
      <w:r>
        <w:t>,</w:t>
      </w:r>
      <w:r w:rsidR="00D351C4">
        <w:t>9</w:t>
      </w:r>
      <w:bookmarkEnd w:id="0"/>
      <w:r>
        <w:t xml:space="preserve">тыс. руб. </w:t>
      </w:r>
      <w:r w:rsidR="00D351C4">
        <w:t xml:space="preserve">освоено </w:t>
      </w:r>
      <w:r w:rsidR="00D351C4" w:rsidRPr="00D351C4">
        <w:t>2756</w:t>
      </w:r>
      <w:r w:rsidR="00D351C4">
        <w:t>0</w:t>
      </w:r>
      <w:r w:rsidR="00D351C4" w:rsidRPr="00D351C4">
        <w:t xml:space="preserve">5,9 </w:t>
      </w:r>
      <w:r>
        <w:t xml:space="preserve">тыс. руб. </w:t>
      </w:r>
      <w:r w:rsidR="00D351C4">
        <w:t xml:space="preserve">или </w:t>
      </w:r>
      <w:r w:rsidR="00FE0421">
        <w:t>99,9</w:t>
      </w:r>
      <w:r w:rsidR="00D351C4">
        <w:t xml:space="preserve"> % </w:t>
      </w:r>
      <w:r>
        <w:t>от средств, предусмотренных в программе;</w:t>
      </w:r>
    </w:p>
    <w:p w14:paraId="1F5216E8" w14:textId="77777777" w:rsidR="00D50C38" w:rsidRDefault="00D50C38" w:rsidP="00D50C38">
      <w:pPr>
        <w:spacing w:after="0"/>
        <w:ind w:firstLine="426"/>
        <w:jc w:val="both"/>
      </w:pPr>
      <w:r>
        <w:t xml:space="preserve">- на материально-техническое обеспечение деятельности мировых судей Республики Дагестан - </w:t>
      </w:r>
      <w:r w:rsidR="00996A39">
        <w:t>128483</w:t>
      </w:r>
      <w:r>
        <w:t xml:space="preserve">,2 тыс. руб. </w:t>
      </w:r>
      <w:r w:rsidR="00996A39">
        <w:t xml:space="preserve">освоено </w:t>
      </w:r>
      <w:r>
        <w:t>12</w:t>
      </w:r>
      <w:r w:rsidR="00996A39">
        <w:t>7354</w:t>
      </w:r>
      <w:r>
        <w:t>,</w:t>
      </w:r>
      <w:r w:rsidR="00996A39">
        <w:t>1</w:t>
      </w:r>
      <w:r>
        <w:t xml:space="preserve"> тыс. руб. </w:t>
      </w:r>
      <w:r w:rsidR="00996A39">
        <w:t xml:space="preserve">или </w:t>
      </w:r>
      <w:r w:rsidR="00FC3431">
        <w:t>99,1</w:t>
      </w:r>
      <w:r w:rsidR="00996A39">
        <w:t xml:space="preserve">% </w:t>
      </w:r>
      <w:r>
        <w:t>от средств, предусмотренных в программе;</w:t>
      </w:r>
    </w:p>
    <w:p w14:paraId="2B458246" w14:textId="77777777" w:rsidR="00D50C38" w:rsidRDefault="00D50C38" w:rsidP="00D50C38">
      <w:pPr>
        <w:spacing w:after="0"/>
        <w:ind w:firstLine="426"/>
        <w:jc w:val="both"/>
      </w:pPr>
      <w:r>
        <w:t>- на строительство, приобретение (реконструкция) зданий для размещения судебных участков мировых судей Республики Дагестан средства не выделялись.</w:t>
      </w:r>
    </w:p>
    <w:p w14:paraId="24A36F8E" w14:textId="77777777" w:rsidR="00D50C38" w:rsidRDefault="00D50C38" w:rsidP="00D50C38">
      <w:pPr>
        <w:spacing w:after="0"/>
        <w:ind w:firstLine="426"/>
        <w:jc w:val="both"/>
      </w:pPr>
    </w:p>
    <w:p w14:paraId="2CFB4FF0" w14:textId="77777777" w:rsidR="00D50C38" w:rsidRDefault="00D50C38" w:rsidP="00D50C38">
      <w:pPr>
        <w:spacing w:after="0"/>
      </w:pPr>
    </w:p>
    <w:p w14:paraId="40366A40" w14:textId="77777777" w:rsidR="009969B3" w:rsidRDefault="009969B3"/>
    <w:sectPr w:rsidR="009969B3" w:rsidSect="00270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41B"/>
    <w:rsid w:val="00204E59"/>
    <w:rsid w:val="002702F9"/>
    <w:rsid w:val="00495733"/>
    <w:rsid w:val="0055641B"/>
    <w:rsid w:val="00796617"/>
    <w:rsid w:val="00921989"/>
    <w:rsid w:val="00962981"/>
    <w:rsid w:val="009969B3"/>
    <w:rsid w:val="00996A39"/>
    <w:rsid w:val="00D351C4"/>
    <w:rsid w:val="00D50C38"/>
    <w:rsid w:val="00F8371B"/>
    <w:rsid w:val="00FC3431"/>
    <w:rsid w:val="00FE0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16FB"/>
  <w15:docId w15:val="{9CBEB616-6CDA-41CB-B88A-58201087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73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2022-04-14T12:01:00Z</cp:lastPrinted>
  <dcterms:created xsi:type="dcterms:W3CDTF">2022-04-13T13:35:00Z</dcterms:created>
  <dcterms:modified xsi:type="dcterms:W3CDTF">2022-05-12T15:01:00Z</dcterms:modified>
</cp:coreProperties>
</file>