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C7" w:rsidRPr="00280FB1" w:rsidRDefault="00B408C7" w:rsidP="00B408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80FB1">
        <w:rPr>
          <w:rFonts w:ascii="Times New Roman" w:hAnsi="Times New Roman" w:cs="Times New Roman"/>
          <w:b/>
          <w:sz w:val="28"/>
          <w:szCs w:val="28"/>
        </w:rPr>
        <w:t>Реквизиты Министерства юстиции Республики Дагестан</w:t>
      </w:r>
    </w:p>
    <w:p w:rsidR="00B408C7" w:rsidRDefault="00B408C7" w:rsidP="00B408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80FB1">
        <w:rPr>
          <w:rFonts w:ascii="Times New Roman" w:hAnsi="Times New Roman" w:cs="Times New Roman"/>
          <w:sz w:val="28"/>
          <w:szCs w:val="28"/>
        </w:rPr>
        <w:t xml:space="preserve">для перечисления административных штрафов, установленных </w:t>
      </w:r>
      <w:proofErr w:type="spellStart"/>
      <w:r w:rsidRPr="00280FB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280FB1">
        <w:rPr>
          <w:rFonts w:ascii="Times New Roman" w:hAnsi="Times New Roman" w:cs="Times New Roman"/>
          <w:sz w:val="28"/>
          <w:szCs w:val="28"/>
        </w:rPr>
        <w:t>, вынесенных мировыми судьями Республики Дагестан</w:t>
      </w:r>
    </w:p>
    <w:p w:rsidR="00E97D8E" w:rsidRDefault="00E97D8E" w:rsidP="00E97D8E">
      <w:pPr>
        <w:jc w:val="both"/>
        <w:rPr>
          <w:rFonts w:ascii="Times New Roman" w:hAnsi="Times New Roman"/>
          <w:sz w:val="24"/>
          <w:szCs w:val="24"/>
        </w:rPr>
      </w:pPr>
    </w:p>
    <w:p w:rsidR="00E97D8E" w:rsidRPr="007B6B22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E45F30">
        <w:rPr>
          <w:rFonts w:ascii="Times New Roman" w:hAnsi="Times New Roman"/>
          <w:sz w:val="24"/>
          <w:szCs w:val="24"/>
        </w:rPr>
        <w:t>ицевого счета администратора доходов бюджета № 04032036910</w:t>
      </w:r>
    </w:p>
    <w:p w:rsidR="00E97D8E" w:rsidRPr="007B6B22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 w:rsidRPr="007B6B22">
        <w:rPr>
          <w:rFonts w:ascii="Times New Roman" w:hAnsi="Times New Roman"/>
          <w:sz w:val="24"/>
          <w:szCs w:val="24"/>
        </w:rPr>
        <w:t>ИНН/КПП 0562053748/057</w:t>
      </w:r>
      <w:r>
        <w:rPr>
          <w:rFonts w:ascii="Times New Roman" w:hAnsi="Times New Roman"/>
          <w:sz w:val="24"/>
          <w:szCs w:val="24"/>
        </w:rPr>
        <w:t>2</w:t>
      </w:r>
      <w:r w:rsidRPr="007B6B22">
        <w:rPr>
          <w:rFonts w:ascii="Times New Roman" w:hAnsi="Times New Roman"/>
          <w:sz w:val="24"/>
          <w:szCs w:val="24"/>
        </w:rPr>
        <w:t>01001</w:t>
      </w:r>
    </w:p>
    <w:p w:rsidR="00E97D8E" w:rsidRPr="007B6B22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Единый казначейский счет 40102810945370000069 </w:t>
      </w:r>
    </w:p>
    <w:p w:rsidR="00E97D8E" w:rsidRPr="007B6B22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Казначейский счет</w:t>
      </w:r>
      <w:r w:rsidRPr="007B6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03100643000000010300</w:t>
      </w:r>
    </w:p>
    <w:p w:rsidR="00E97D8E" w:rsidRPr="007B6B22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Отделение – НБ Республика</w:t>
      </w:r>
      <w:r w:rsidRPr="007B6B22">
        <w:rPr>
          <w:rFonts w:ascii="Times New Roman" w:hAnsi="Times New Roman"/>
          <w:sz w:val="24"/>
          <w:szCs w:val="24"/>
        </w:rPr>
        <w:t xml:space="preserve"> Дагестан</w:t>
      </w:r>
      <w:r>
        <w:rPr>
          <w:rFonts w:ascii="Times New Roman" w:hAnsi="Times New Roman"/>
          <w:sz w:val="24"/>
          <w:szCs w:val="24"/>
        </w:rPr>
        <w:t xml:space="preserve">// УФК по Республике Дагестан,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Махачкала</w:t>
      </w:r>
      <w:r w:rsidRPr="007B6B22">
        <w:rPr>
          <w:rFonts w:ascii="Times New Roman" w:hAnsi="Times New Roman"/>
          <w:sz w:val="24"/>
          <w:szCs w:val="24"/>
        </w:rPr>
        <w:t xml:space="preserve"> </w:t>
      </w:r>
    </w:p>
    <w:p w:rsidR="00E97D8E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 w:rsidRPr="007B6B22">
        <w:rPr>
          <w:rFonts w:ascii="Times New Roman" w:hAnsi="Times New Roman"/>
          <w:sz w:val="24"/>
          <w:szCs w:val="24"/>
        </w:rPr>
        <w:t xml:space="preserve">БИК </w:t>
      </w:r>
      <w:r>
        <w:rPr>
          <w:rFonts w:ascii="Times New Roman" w:hAnsi="Times New Roman"/>
          <w:sz w:val="24"/>
          <w:szCs w:val="24"/>
        </w:rPr>
        <w:t>018209001</w:t>
      </w:r>
    </w:p>
    <w:p w:rsidR="00E97D8E" w:rsidRDefault="00E97D8E" w:rsidP="00E97D8E">
      <w:pPr>
        <w:jc w:val="both"/>
        <w:rPr>
          <w:rFonts w:ascii="Times New Roman" w:hAnsi="Times New Roman"/>
          <w:sz w:val="24"/>
          <w:szCs w:val="24"/>
        </w:rPr>
      </w:pPr>
      <w:r w:rsidRPr="00B408C7">
        <w:rPr>
          <w:rFonts w:ascii="Times New Roman" w:hAnsi="Times New Roman"/>
          <w:sz w:val="24"/>
          <w:szCs w:val="24"/>
        </w:rPr>
        <w:t>ОКТМО (указывается в соответствии с приложением 1)</w:t>
      </w:r>
    </w:p>
    <w:p w:rsidR="00F265B2" w:rsidRPr="00E97D8E" w:rsidRDefault="00E97D8E" w:rsidP="00E97D8E">
      <w:pPr>
        <w:rPr>
          <w:rFonts w:ascii="Times New Roman" w:hAnsi="Times New Roman"/>
          <w:b/>
          <w:sz w:val="24"/>
          <w:szCs w:val="24"/>
        </w:rPr>
      </w:pPr>
      <w:r w:rsidRPr="00B408C7">
        <w:rPr>
          <w:rFonts w:ascii="Times New Roman" w:hAnsi="Times New Roman"/>
          <w:sz w:val="24"/>
          <w:szCs w:val="24"/>
        </w:rPr>
        <w:t xml:space="preserve">КБК (указывается в </w:t>
      </w:r>
      <w:r w:rsidRPr="00E97D8E">
        <w:rPr>
          <w:rFonts w:ascii="Times New Roman" w:hAnsi="Times New Roman"/>
          <w:sz w:val="24"/>
          <w:szCs w:val="24"/>
        </w:rPr>
        <w:t xml:space="preserve">соответствии с Приказом Министерства финансов Республики Дагестан от 29.07.2020 г. № 529, Приказом </w:t>
      </w:r>
      <w:bookmarkStart w:id="0" w:name="_GoBack"/>
      <w:bookmarkEnd w:id="0"/>
      <w:r w:rsidRPr="00E97D8E">
        <w:rPr>
          <w:rFonts w:ascii="Times New Roman" w:hAnsi="Times New Roman"/>
          <w:sz w:val="24"/>
          <w:szCs w:val="24"/>
        </w:rPr>
        <w:t>Министерства финансов Республики Дагестан от 31.01.2020 г. № 97)</w:t>
      </w:r>
    </w:p>
    <w:p w:rsidR="00CB6797" w:rsidRPr="00E97D8E" w:rsidRDefault="00CB6797" w:rsidP="001C59EA">
      <w:pPr>
        <w:rPr>
          <w:sz w:val="24"/>
          <w:szCs w:val="24"/>
        </w:rPr>
      </w:pPr>
    </w:p>
    <w:sectPr w:rsidR="00CB6797" w:rsidRPr="00E97D8E" w:rsidSect="0015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0F04"/>
    <w:multiLevelType w:val="hybridMultilevel"/>
    <w:tmpl w:val="3D5EA7DC"/>
    <w:lvl w:ilvl="0" w:tplc="169268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772749"/>
    <w:multiLevelType w:val="hybridMultilevel"/>
    <w:tmpl w:val="9DD0C4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72346"/>
    <w:rsid w:val="001544F6"/>
    <w:rsid w:val="001C59EA"/>
    <w:rsid w:val="002D5D24"/>
    <w:rsid w:val="00447C19"/>
    <w:rsid w:val="00472346"/>
    <w:rsid w:val="004B647B"/>
    <w:rsid w:val="004D4132"/>
    <w:rsid w:val="005A74E4"/>
    <w:rsid w:val="005C7B11"/>
    <w:rsid w:val="007A17C5"/>
    <w:rsid w:val="007F5363"/>
    <w:rsid w:val="00812F42"/>
    <w:rsid w:val="0098583D"/>
    <w:rsid w:val="00B408C7"/>
    <w:rsid w:val="00C81FFD"/>
    <w:rsid w:val="00CB6797"/>
    <w:rsid w:val="00DD79AF"/>
    <w:rsid w:val="00E45F30"/>
    <w:rsid w:val="00E97D8E"/>
    <w:rsid w:val="00F2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7A17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qowt-stl-">
    <w:name w:val="qowt-stl-обычный"/>
    <w:basedOn w:val="a"/>
    <w:rsid w:val="007A1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Знак"/>
    <w:basedOn w:val="a"/>
    <w:rsid w:val="007A17C5"/>
    <w:pPr>
      <w:spacing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NoSpacingChar">
    <w:name w:val="No Spacing Char"/>
    <w:link w:val="1"/>
    <w:locked/>
    <w:rsid w:val="007A17C5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C59EA"/>
    <w:pPr>
      <w:ind w:left="720"/>
      <w:contextualSpacing/>
    </w:pPr>
  </w:style>
  <w:style w:type="paragraph" w:styleId="a5">
    <w:name w:val="No Spacing"/>
    <w:uiPriority w:val="1"/>
    <w:qFormat/>
    <w:rsid w:val="00B408C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АМИНАТБАЖЮВ</dc:creator>
  <cp:lastModifiedBy>User</cp:lastModifiedBy>
  <cp:revision>2</cp:revision>
  <cp:lastPrinted>2022-03-03T11:57:00Z</cp:lastPrinted>
  <dcterms:created xsi:type="dcterms:W3CDTF">2022-03-03T12:22:00Z</dcterms:created>
  <dcterms:modified xsi:type="dcterms:W3CDTF">2022-03-03T12:22:00Z</dcterms:modified>
</cp:coreProperties>
</file>