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E81" w:rsidRDefault="00E41E81" w:rsidP="00B00340">
      <w:pPr>
        <w:contextualSpacing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Доклад министра юстиции Республики Дагестан на заседании Оперативного штаба по обеспечению устойчивого развития экономики Республики Дагестан с учетом внешних факторов 23.04.2024 </w:t>
      </w:r>
    </w:p>
    <w:p w:rsidR="00E41E81" w:rsidRDefault="00E41E81" w:rsidP="00B00340">
      <w:pPr>
        <w:contextualSpacing/>
        <w:jc w:val="center"/>
        <w:rPr>
          <w:rFonts w:eastAsia="Calibri" w:cs="Times New Roman"/>
          <w:b/>
          <w:szCs w:val="28"/>
        </w:rPr>
      </w:pPr>
    </w:p>
    <w:p w:rsidR="00E41E81" w:rsidRDefault="00E41E81" w:rsidP="00B00340">
      <w:pPr>
        <w:contextualSpacing/>
        <w:jc w:val="center"/>
        <w:rPr>
          <w:rFonts w:eastAsia="Calibri" w:cs="Times New Roman"/>
          <w:b/>
          <w:szCs w:val="28"/>
        </w:rPr>
      </w:pPr>
    </w:p>
    <w:p w:rsidR="00B00340" w:rsidRPr="00B00340" w:rsidRDefault="00B00340" w:rsidP="00B00340">
      <w:pPr>
        <w:contextualSpacing/>
        <w:jc w:val="center"/>
        <w:rPr>
          <w:rFonts w:eastAsia="Calibri" w:cs="Times New Roman"/>
          <w:b/>
          <w:szCs w:val="28"/>
        </w:rPr>
      </w:pPr>
      <w:r w:rsidRPr="00B00340">
        <w:rPr>
          <w:rFonts w:eastAsia="Calibri" w:cs="Times New Roman"/>
          <w:b/>
          <w:szCs w:val="28"/>
        </w:rPr>
        <w:t xml:space="preserve">Уважаемый </w:t>
      </w:r>
      <w:proofErr w:type="spellStart"/>
      <w:r w:rsidRPr="00B00340">
        <w:rPr>
          <w:rFonts w:eastAsia="Calibri" w:cs="Times New Roman"/>
          <w:b/>
          <w:szCs w:val="28"/>
        </w:rPr>
        <w:t>Абдулмуслим</w:t>
      </w:r>
      <w:proofErr w:type="spellEnd"/>
      <w:r w:rsidRPr="00B00340">
        <w:rPr>
          <w:rFonts w:eastAsia="Calibri" w:cs="Times New Roman"/>
          <w:b/>
          <w:szCs w:val="28"/>
        </w:rPr>
        <w:t xml:space="preserve"> </w:t>
      </w:r>
      <w:proofErr w:type="spellStart"/>
      <w:r w:rsidRPr="00B00340">
        <w:rPr>
          <w:rFonts w:eastAsia="Calibri" w:cs="Times New Roman"/>
          <w:b/>
          <w:szCs w:val="28"/>
        </w:rPr>
        <w:t>Мухудинович</w:t>
      </w:r>
      <w:proofErr w:type="spellEnd"/>
      <w:r w:rsidRPr="00B00340">
        <w:rPr>
          <w:rFonts w:eastAsia="Calibri" w:cs="Times New Roman"/>
          <w:b/>
          <w:szCs w:val="28"/>
        </w:rPr>
        <w:t>,</w:t>
      </w:r>
    </w:p>
    <w:p w:rsidR="00B00340" w:rsidRPr="00B00340" w:rsidRDefault="00B00340" w:rsidP="00B00340">
      <w:pPr>
        <w:contextualSpacing/>
        <w:jc w:val="center"/>
        <w:rPr>
          <w:rFonts w:eastAsia="Calibri" w:cs="Times New Roman"/>
          <w:b/>
          <w:szCs w:val="28"/>
        </w:rPr>
      </w:pPr>
      <w:r w:rsidRPr="00B00340">
        <w:rPr>
          <w:rFonts w:eastAsia="Calibri" w:cs="Times New Roman"/>
          <w:b/>
          <w:szCs w:val="28"/>
        </w:rPr>
        <w:t>уважаемые коллеги!</w:t>
      </w:r>
    </w:p>
    <w:p w:rsidR="00012AC6" w:rsidRPr="00371FFF" w:rsidRDefault="00012AC6" w:rsidP="00012AC6">
      <w:pPr>
        <w:ind w:firstLine="708"/>
        <w:jc w:val="center"/>
        <w:rPr>
          <w:b/>
          <w:bCs/>
        </w:rPr>
      </w:pPr>
    </w:p>
    <w:p w:rsidR="00247189" w:rsidRDefault="00012AC6" w:rsidP="00247189">
      <w:pPr>
        <w:ind w:firstLine="708"/>
      </w:pPr>
      <w:proofErr w:type="gramStart"/>
      <w:r w:rsidRPr="00012AC6">
        <w:t xml:space="preserve">Постановлением Правительства Российской Федерации </w:t>
      </w:r>
      <w:r w:rsidR="00D6594E">
        <w:t xml:space="preserve">                            </w:t>
      </w:r>
      <w:r w:rsidRPr="00012AC6">
        <w:t>от 25 октября 2023 г. № 1782 утверждены общие требования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247189">
        <w:t xml:space="preserve"> числе грантов в</w:t>
      </w:r>
      <w:proofErr w:type="gramEnd"/>
      <w:r w:rsidR="00247189">
        <w:t xml:space="preserve"> форме субсидий </w:t>
      </w:r>
      <w:r w:rsidR="00247189" w:rsidRPr="00247189">
        <w:t>и установлен перечень видов субсидий, на которые общие требования, утвержденные этим постановлением, не распространяются.</w:t>
      </w:r>
    </w:p>
    <w:p w:rsidR="00247189" w:rsidRDefault="00247189" w:rsidP="00247189">
      <w:pPr>
        <w:ind w:firstLine="708"/>
      </w:pPr>
      <w:r>
        <w:t xml:space="preserve">Изменения бюджетного законодательства в части оказания государственной поддержки из бюджетов бюджетной системы </w:t>
      </w:r>
      <w:r w:rsidRPr="00247189">
        <w:t>Российской Федерации</w:t>
      </w:r>
      <w:r>
        <w:t xml:space="preserve"> на развитие отраслей экономики, сельского хозяйства, науки и социальной сферы предусматривают необходимость перехода на новый порядок проведения отбора получателей субсидий из бюджета субъекта </w:t>
      </w:r>
      <w:r w:rsidRPr="00247189">
        <w:t>Российской Федерации</w:t>
      </w:r>
      <w:r>
        <w:t xml:space="preserve"> и местных бюджетов. Так, высшие органы исполнительной власти субъекта </w:t>
      </w:r>
      <w:r w:rsidRPr="00247189">
        <w:t>Российской Федерации</w:t>
      </w:r>
      <w:r>
        <w:t xml:space="preserve"> и местные администрации вправе выбрать один из следующих вариантов правового регулирования порядка проведения отбора:</w:t>
      </w:r>
    </w:p>
    <w:p w:rsidR="00247189" w:rsidRDefault="00247189" w:rsidP="00247189">
      <w:pPr>
        <w:ind w:firstLine="708"/>
      </w:pPr>
      <w:r>
        <w:t>проведение отбора получателей субсидий в соответствии с Единым порядком, определенном Правительством Российской Федерации;</w:t>
      </w:r>
    </w:p>
    <w:p w:rsidR="00247189" w:rsidRDefault="00247189" w:rsidP="00247189">
      <w:pPr>
        <w:ind w:firstLine="708"/>
      </w:pPr>
      <w:r>
        <w:t>проведение отбора получателей субсидий в соответствии с региональным порядком.</w:t>
      </w:r>
    </w:p>
    <w:p w:rsidR="00E733B1" w:rsidRDefault="00483655" w:rsidP="00483655">
      <w:pPr>
        <w:ind w:firstLine="708"/>
      </w:pPr>
      <w:r>
        <w:t xml:space="preserve">Основной целью установленных требований </w:t>
      </w:r>
      <w:r w:rsidR="00012AC6">
        <w:t>явл</w:t>
      </w:r>
      <w:r>
        <w:t>яе</w:t>
      </w:r>
      <w:r w:rsidR="00012AC6">
        <w:t xml:space="preserve">тся совершенствование законодательства </w:t>
      </w:r>
      <w:r w:rsidR="00E733B1">
        <w:t>при определении соответствующих показателей для принятия решения о предоставления субсидии.</w:t>
      </w:r>
    </w:p>
    <w:p w:rsidR="001868A6" w:rsidRDefault="00247189" w:rsidP="00EA6267">
      <w:pPr>
        <w:ind w:firstLine="708"/>
      </w:pPr>
      <w:r>
        <w:t>Кроме того</w:t>
      </w:r>
      <w:r w:rsidR="001868A6">
        <w:t>,</w:t>
      </w:r>
      <w:r>
        <w:t xml:space="preserve"> в</w:t>
      </w:r>
      <w:r w:rsidR="00012AC6">
        <w:t>водится порядок проведения отбора на едином портале предоставления мер финансовой государственной поддержки</w:t>
      </w:r>
      <w:r>
        <w:t xml:space="preserve"> в системе «Электронный бюджет».</w:t>
      </w:r>
      <w:r w:rsidR="00EA6267" w:rsidRPr="00EA6267">
        <w:t xml:space="preserve"> </w:t>
      </w:r>
    </w:p>
    <w:p w:rsidR="005B18E5" w:rsidRDefault="00D6594E" w:rsidP="005B18E5">
      <w:pPr>
        <w:ind w:firstLine="708"/>
      </w:pPr>
      <w:proofErr w:type="gramStart"/>
      <w:r w:rsidRPr="00D6594E">
        <w:t xml:space="preserve">Пунктом 8 постановления № 1782 регламентированы рекомендательные сроки приведения в соответствие с указанным постановлением нормативных правовых актов субъектов Российской Федерации, регулирующих </w:t>
      </w:r>
      <w:r w:rsidRPr="00942BCC">
        <w:t>предоставление из бюджетов субъектов Российской Федерации субсидий</w:t>
      </w:r>
      <w:r w:rsidRPr="00D6594E">
        <w:t xml:space="preserve">, в том числе грантов в форме субсидий, юридическим лицам, индивидуальным предпринимателям, а также </w:t>
      </w:r>
      <w:r w:rsidRPr="00D6594E">
        <w:lastRenderedPageBreak/>
        <w:t>физическим лицам - производителям товаров, работ, услуг</w:t>
      </w:r>
      <w:r w:rsidR="005B18E5">
        <w:t xml:space="preserve">, </w:t>
      </w:r>
      <w:r w:rsidR="005B18E5" w:rsidRPr="005B18E5">
        <w:t>получатели которых определяются по результатам проведения отборов в государственной интегрированной информационной системе управления общественными</w:t>
      </w:r>
      <w:proofErr w:type="gramEnd"/>
      <w:r w:rsidR="005B18E5" w:rsidRPr="005B18E5">
        <w:t xml:space="preserve"> </w:t>
      </w:r>
      <w:proofErr w:type="gramStart"/>
      <w:r w:rsidR="005B18E5" w:rsidRPr="005B18E5">
        <w:t xml:space="preserve">финансами </w:t>
      </w:r>
      <w:r w:rsidR="005B18E5">
        <w:t>«</w:t>
      </w:r>
      <w:r w:rsidR="005B18E5" w:rsidRPr="005B18E5">
        <w:t xml:space="preserve">Электронный </w:t>
      </w:r>
      <w:r w:rsidR="005B18E5">
        <w:t xml:space="preserve">бюджет» - </w:t>
      </w:r>
      <w:r w:rsidRPr="00D6594E">
        <w:t xml:space="preserve">не позднее </w:t>
      </w:r>
      <w:r w:rsidR="005B18E5">
        <w:t xml:space="preserve">                           </w:t>
      </w:r>
      <w:r w:rsidRPr="00D6594E">
        <w:t>1 апреля 2024 г.</w:t>
      </w:r>
      <w:r w:rsidR="005B18E5">
        <w:t>, а</w:t>
      </w:r>
      <w:r w:rsidR="005B18E5" w:rsidRPr="005B18E5">
        <w:t xml:space="preserve"> иных субсидий, в том числе грантов в форме субсидий, исключительно за счет средств бюджета субъекта Российской Федерации (местного бюджета)</w:t>
      </w:r>
      <w:r w:rsidR="005B18E5">
        <w:t xml:space="preserve">, а </w:t>
      </w:r>
      <w:r w:rsidR="005B18E5" w:rsidRPr="005B18E5">
        <w:t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(за исключением субсидий, в том числе грантов в форме субсидий</w:t>
      </w:r>
      <w:proofErr w:type="gramEnd"/>
      <w:r w:rsidR="005B18E5" w:rsidRPr="005B18E5">
        <w:t>, указанных</w:t>
      </w:r>
      <w:r w:rsidR="005B18E5">
        <w:t xml:space="preserve"> </w:t>
      </w:r>
      <w:proofErr w:type="gramStart"/>
      <w:r w:rsidR="005B18E5">
        <w:t xml:space="preserve">выше                       </w:t>
      </w:r>
      <w:r w:rsidRPr="00D6594E">
        <w:t>не позднее 1 января 2025 г</w:t>
      </w:r>
      <w:proofErr w:type="gramEnd"/>
      <w:r w:rsidRPr="00D6594E">
        <w:t xml:space="preserve">. </w:t>
      </w:r>
      <w:r w:rsidR="005B18E5">
        <w:t>–</w:t>
      </w:r>
      <w:r w:rsidRPr="00D6594E">
        <w:t xml:space="preserve"> </w:t>
      </w:r>
    </w:p>
    <w:p w:rsidR="005B18E5" w:rsidRDefault="005B18E5" w:rsidP="005B18E5">
      <w:pPr>
        <w:ind w:firstLine="708"/>
      </w:pPr>
      <w:r>
        <w:t xml:space="preserve">Таким </w:t>
      </w:r>
      <w:proofErr w:type="gramStart"/>
      <w:r>
        <w:t>образом</w:t>
      </w:r>
      <w:proofErr w:type="gramEnd"/>
      <w:r>
        <w:t xml:space="preserve"> установлено обязательство субъекта Российской Федерации (муниципального образования) по применению системы «Электронный бюджет» в целях проведения отбора получателей субсидий, в том числе грантов в форме субсидий, из бюджетов субъектов Российской Федерации, местных бюджетов, если источником финансового обеспечения расходных обязательств субъекта Российской Федерации (муниципального образования) по предоставлению указанных субсидий, в том числе грантов в форме субсидий, являются межбюджетные трансферты, имеющие целевое назначение, из федерального бюджета бюджету субъекта Российской Федерации– </w:t>
      </w:r>
      <w:proofErr w:type="gramStart"/>
      <w:r>
        <w:t xml:space="preserve">с </w:t>
      </w:r>
      <w:proofErr w:type="gramEnd"/>
      <w:r>
        <w:t>1 января 2024 года.</w:t>
      </w:r>
    </w:p>
    <w:p w:rsidR="005B18E5" w:rsidRDefault="005B18E5" w:rsidP="005B18E5">
      <w:pPr>
        <w:ind w:firstLine="708"/>
      </w:pPr>
      <w:r>
        <w:t>А иных субсидий, в том числе грантов в форме субсидий, исключительно за счет средств бюджета субъекта Российской Федерации (местного бюджета), с 1 января 2025 года. Проведение отборов получателей субсидий, в том числе грантов в форме субсидий, обеспечивается с использованием иных сайтов в информационно-телекоммуникационной сети «Интернет» с 1 января 2024 г. до 1 января 2025 г.</w:t>
      </w:r>
    </w:p>
    <w:p w:rsidR="005B18E5" w:rsidRDefault="005B18E5" w:rsidP="005B18E5">
      <w:pPr>
        <w:ind w:firstLine="708"/>
      </w:pPr>
      <w:r w:rsidRPr="005B18E5">
        <w:rPr>
          <w:u w:val="single"/>
        </w:rPr>
        <w:t>А после 1 января 2025 года указанное обязательство распространяется для всех субъектов Российской</w:t>
      </w:r>
      <w:r>
        <w:t xml:space="preserve"> Федерации (муниципальных образований) по применению системы «Электронный бюджет» в целях проведения отбора получателей субсидий. </w:t>
      </w:r>
    </w:p>
    <w:p w:rsidR="00EA6267" w:rsidRDefault="00EA6267" w:rsidP="005B18E5">
      <w:pPr>
        <w:ind w:firstLine="708"/>
      </w:pPr>
      <w:proofErr w:type="gramStart"/>
      <w:r>
        <w:t xml:space="preserve">При внесении изменений в действующие акты в части положений, предусматривающих проведение отборов получателей субсидий на конкурентной основе, необходимо </w:t>
      </w:r>
      <w:proofErr w:type="spellStart"/>
      <w:r>
        <w:t>прини</w:t>
      </w:r>
      <w:r w:rsidR="001868A6">
        <w:t>нять</w:t>
      </w:r>
      <w:proofErr w:type="spellEnd"/>
      <w:r>
        <w:t xml:space="preserve"> во внимание, что в Общих требованиях № 1782 предусмотрены положения, устанавливающие особенности регулирования в региональных (муниципальных) правилах предоставления субсидий правоотношений, связанных с осуществлением отбора и взаимодействием с получателями субсидии в системе «Электронный бюджет», для отдельных субъектов Российской Федерации  – в региональных государственных информационных</w:t>
      </w:r>
      <w:proofErr w:type="gramEnd"/>
      <w:r>
        <w:t xml:space="preserve"> систем.</w:t>
      </w:r>
    </w:p>
    <w:p w:rsidR="00483655" w:rsidRDefault="00483655" w:rsidP="00012AC6">
      <w:pPr>
        <w:ind w:firstLine="708"/>
      </w:pPr>
      <w:r>
        <w:t xml:space="preserve">Вместе с тем на сегодняшний день работа по данному направлению в </w:t>
      </w:r>
      <w:r w:rsidRPr="00483655">
        <w:t>Республики Дагестан</w:t>
      </w:r>
      <w:r>
        <w:t xml:space="preserve"> требует </w:t>
      </w:r>
      <w:r w:rsidR="0022195F" w:rsidRPr="0022195F">
        <w:t>усиления.</w:t>
      </w:r>
      <w:r w:rsidR="0022195F">
        <w:t xml:space="preserve"> </w:t>
      </w:r>
    </w:p>
    <w:p w:rsidR="00483655" w:rsidRDefault="00483655" w:rsidP="00483655">
      <w:pPr>
        <w:ind w:firstLine="708"/>
      </w:pPr>
      <w:r>
        <w:lastRenderedPageBreak/>
        <w:t>Учитывая, что принятие соответствующих порядков</w:t>
      </w:r>
      <w:r w:rsidR="001868A6">
        <w:t>,</w:t>
      </w:r>
      <w:r>
        <w:t xml:space="preserve"> и в том числе внесение изменений в существующие порядки требует значительного времени</w:t>
      </w:r>
      <w:r w:rsidR="001868A6">
        <w:t>,</w:t>
      </w:r>
      <w:r>
        <w:t xml:space="preserve"> </w:t>
      </w:r>
      <w:proofErr w:type="gramStart"/>
      <w:r>
        <w:t>и</w:t>
      </w:r>
      <w:proofErr w:type="gramEnd"/>
      <w:r>
        <w:t xml:space="preserve"> учитывая </w:t>
      </w:r>
      <w:r w:rsidRPr="00483655">
        <w:t>длительности проведения процедуры оценки регулирующего воздействия проектов нормативных правовых актов, которыми утверждаются порядки (правила) предоставления субсидий (грантов в форме субсидий), и согласования с заинтересованными ведомствами</w:t>
      </w:r>
      <w:r w:rsidR="001868A6">
        <w:t>,</w:t>
      </w:r>
      <w:r>
        <w:t xml:space="preserve"> органам исполнительной власти Республики Дагестан было</w:t>
      </w:r>
      <w:r w:rsidR="00FB6BFD">
        <w:t xml:space="preserve"> поручено проведении данной работы в декабре 2023 года.</w:t>
      </w:r>
    </w:p>
    <w:p w:rsidR="00CA2853" w:rsidRDefault="00CA2853" w:rsidP="00C12586">
      <w:pPr>
        <w:ind w:firstLine="708"/>
      </w:pPr>
      <w:proofErr w:type="gramStart"/>
      <w:r>
        <w:t xml:space="preserve">Поручением Председателя Правительства Республики Дагестан                А.М. </w:t>
      </w:r>
      <w:proofErr w:type="spellStart"/>
      <w:r>
        <w:t>Абдулмуслимова</w:t>
      </w:r>
      <w:proofErr w:type="spellEnd"/>
      <w:r>
        <w:t xml:space="preserve"> от 8 декабря 2023 г. № 01-2-21590/23 </w:t>
      </w:r>
      <w:r w:rsidRPr="00CA2853">
        <w:t xml:space="preserve">руководителям органов исполнительной власти Республики Дагестан </w:t>
      </w:r>
      <w:r w:rsidRPr="00CA2853">
        <w:rPr>
          <w:u w:val="single"/>
        </w:rPr>
        <w:t>поручено обеспечить подготовку и внесение</w:t>
      </w:r>
      <w:r w:rsidRPr="00CA2853">
        <w:t xml:space="preserve"> в установленном порядке в Правительство Республики Дагестан проектов постановлений Правительства Республики Дагестан об утверждении порядков (правил) предоставления субсидий (грантов в форме субсидий) из республиканского бюджета Республики Дагестан, соответствующих новым общим требованиям, утвержденным постановлением Правительства</w:t>
      </w:r>
      <w:proofErr w:type="gramEnd"/>
      <w:r w:rsidRPr="00CA2853">
        <w:t xml:space="preserve"> Российской Федерации от 25 октября 2023 г. № 1782 </w:t>
      </w:r>
      <w:r w:rsidRPr="00B00340">
        <w:rPr>
          <w:b/>
          <w:u w:val="single"/>
        </w:rPr>
        <w:t>в срок до 1 марта 2024 года.</w:t>
      </w:r>
      <w:r w:rsidR="00C12586" w:rsidRPr="00B00340">
        <w:rPr>
          <w:b/>
        </w:rPr>
        <w:t xml:space="preserve"> </w:t>
      </w:r>
      <w:r>
        <w:t xml:space="preserve">Министерству юстиции Республики Дагестан как органу исполнительной власти Республики Дагестан, обеспечивающему правовое сопровождение и </w:t>
      </w:r>
      <w:proofErr w:type="gramStart"/>
      <w:r>
        <w:t>контроль за</w:t>
      </w:r>
      <w:proofErr w:type="gramEnd"/>
      <w:r>
        <w:t xml:space="preserve"> исполнением настоящего поручения</w:t>
      </w:r>
      <w:r w:rsidRPr="00CA2853">
        <w:t xml:space="preserve"> </w:t>
      </w:r>
      <w:r w:rsidR="00C12586" w:rsidRPr="00C12586">
        <w:rPr>
          <w:u w:val="single"/>
        </w:rPr>
        <w:t xml:space="preserve">поручено </w:t>
      </w:r>
      <w:r w:rsidRPr="00C12586">
        <w:rPr>
          <w:u w:val="single"/>
        </w:rPr>
        <w:t>проинформировать</w:t>
      </w:r>
      <w:r w:rsidR="00C12586" w:rsidRPr="00C12586">
        <w:rPr>
          <w:u w:val="single"/>
        </w:rPr>
        <w:t xml:space="preserve"> о проделанной </w:t>
      </w:r>
      <w:r w:rsidR="00C12586" w:rsidRPr="00B00340">
        <w:rPr>
          <w:u w:val="single"/>
        </w:rPr>
        <w:t xml:space="preserve">работе </w:t>
      </w:r>
      <w:r w:rsidR="00B00340">
        <w:rPr>
          <w:u w:val="single"/>
        </w:rPr>
        <w:t xml:space="preserve"> </w:t>
      </w:r>
      <w:r w:rsidR="00C12586" w:rsidRPr="00B00340">
        <w:rPr>
          <w:b/>
          <w:u w:val="single"/>
        </w:rPr>
        <w:t>до 20 марта 2024 года.</w:t>
      </w:r>
      <w:r w:rsidR="00C12586" w:rsidRPr="00C12586">
        <w:rPr>
          <w:u w:val="single"/>
        </w:rPr>
        <w:t xml:space="preserve"> </w:t>
      </w:r>
    </w:p>
    <w:p w:rsidR="00CA2853" w:rsidRDefault="00C12586" w:rsidP="00C12586">
      <w:pPr>
        <w:ind w:firstLine="708"/>
      </w:pPr>
      <w:r w:rsidRPr="00C12586">
        <w:t>Министерств</w:t>
      </w:r>
      <w:r>
        <w:t>ом</w:t>
      </w:r>
      <w:r w:rsidRPr="00C12586">
        <w:t xml:space="preserve"> юстиции Республики Дагестан</w:t>
      </w:r>
      <w:r w:rsidR="00CA2853">
        <w:t xml:space="preserve"> проведена следующая работа.</w:t>
      </w:r>
    </w:p>
    <w:p w:rsidR="00CA2853" w:rsidRDefault="00CA2853" w:rsidP="00CA2853">
      <w:pPr>
        <w:ind w:firstLine="708"/>
      </w:pPr>
      <w:r>
        <w:t xml:space="preserve">Письмом от 21 декабря 2023 года № 19-02.1.-13303/23 органам исполнительной власти Республики Дагестан </w:t>
      </w:r>
      <w:r w:rsidRPr="00CA2853">
        <w:rPr>
          <w:u w:val="single"/>
        </w:rPr>
        <w:t xml:space="preserve">рекомендовано своевременно </w:t>
      </w:r>
      <w:proofErr w:type="gramStart"/>
      <w:r w:rsidRPr="00CA2853">
        <w:rPr>
          <w:u w:val="single"/>
        </w:rPr>
        <w:t>начать</w:t>
      </w:r>
      <w:proofErr w:type="gramEnd"/>
      <w:r w:rsidRPr="00CA2853">
        <w:rPr>
          <w:u w:val="single"/>
        </w:rPr>
        <w:t xml:space="preserve"> работу по разработке</w:t>
      </w:r>
      <w:r>
        <w:t xml:space="preserve"> соответствующих проектов постановлений Правительства Республики Дагестан об утверждении порядков (правил) предоставления субсидий (грантов в форме субсидий) из республиканского бюджета Республики Дагестан и информировании об исполнении поручения Министерство юстиции Республики Дагестан.</w:t>
      </w:r>
    </w:p>
    <w:p w:rsidR="00CA2853" w:rsidRDefault="00CA2853" w:rsidP="00CA2853">
      <w:pPr>
        <w:ind w:firstLine="708"/>
      </w:pPr>
      <w:proofErr w:type="gramStart"/>
      <w:r>
        <w:t xml:space="preserve">Письмом от 26 февраля 2024 года № 19-02.1.-2522/24 органам исполнительной власти Республики Дагестан направлено напоминание, так как на 22 февраля 2024 г. информация об исполнении указанного поручения представлена </w:t>
      </w:r>
      <w:r w:rsidRPr="00CA2853">
        <w:rPr>
          <w:u w:val="single"/>
        </w:rPr>
        <w:t>только 5 органами исполнительной власти</w:t>
      </w:r>
      <w:r w:rsidR="005B18E5">
        <w:t xml:space="preserve"> Республики Дагестан (</w:t>
      </w:r>
      <w:r w:rsidR="005B18E5" w:rsidRPr="005B18E5">
        <w:t>именно:</w:t>
      </w:r>
      <w:proofErr w:type="gramEnd"/>
      <w:r w:rsidR="005B18E5" w:rsidRPr="005B18E5">
        <w:t xml:space="preserve"> </w:t>
      </w:r>
      <w:proofErr w:type="gramStart"/>
      <w:r w:rsidR="005B18E5" w:rsidRPr="005B18E5">
        <w:t>Агентством информации и печати республики Дагестан, Министерством здравоохранения Республики Дагестан, Министерством транспорта и дорожного хозяйства Республики Дагестан, Министерством финансов Республики Дагестан и Государственной жилищной инспекцией Республики Дагестан</w:t>
      </w:r>
      <w:r w:rsidR="005B18E5">
        <w:t>)</w:t>
      </w:r>
      <w:r w:rsidR="005B18E5" w:rsidRPr="005B18E5">
        <w:t>.</w:t>
      </w:r>
      <w:proofErr w:type="gramEnd"/>
    </w:p>
    <w:p w:rsidR="00CA2853" w:rsidRDefault="00CA2853" w:rsidP="00CA2853">
      <w:pPr>
        <w:ind w:firstLine="708"/>
      </w:pPr>
      <w:r>
        <w:t>Письмом от 27 февраля 2024 года № 19-02.1.-2570/24 соответствующая информация направлена в Правительство Республики Дагестан.</w:t>
      </w:r>
    </w:p>
    <w:p w:rsidR="00C12586" w:rsidRDefault="00C12586" w:rsidP="00CA2853">
      <w:pPr>
        <w:ind w:firstLine="708"/>
      </w:pPr>
      <w:r w:rsidRPr="00C12586">
        <w:lastRenderedPageBreak/>
        <w:t>Поручением Председателя Правительства Республики Дагестан                от 27 февраля 2024 г</w:t>
      </w:r>
      <w:r>
        <w:t>.</w:t>
      </w:r>
      <w:r w:rsidRPr="00C12586">
        <w:t xml:space="preserve"> </w:t>
      </w:r>
      <w:r>
        <w:t xml:space="preserve">№ </w:t>
      </w:r>
      <w:r w:rsidRPr="00C12586">
        <w:t>01/ОТ-3130/24 орган</w:t>
      </w:r>
      <w:r>
        <w:t>ам</w:t>
      </w:r>
      <w:r w:rsidRPr="00C12586">
        <w:t xml:space="preserve"> исполнительной власти Республики Дагестан </w:t>
      </w:r>
      <w:r w:rsidRPr="00C12586">
        <w:rPr>
          <w:u w:val="single"/>
        </w:rPr>
        <w:t>поручено ускорить</w:t>
      </w:r>
      <w:r w:rsidRPr="00C12586">
        <w:t xml:space="preserve"> подготовку и внесение в установленном порядке в Правительство РД проектов постановлений Правительства РД в соответ</w:t>
      </w:r>
      <w:r>
        <w:t xml:space="preserve">ствии с ранее данным поручением </w:t>
      </w:r>
      <w:r w:rsidRPr="00B00340">
        <w:rPr>
          <w:b/>
          <w:u w:val="single"/>
        </w:rPr>
        <w:t>до 1 марта.</w:t>
      </w:r>
      <w:r>
        <w:t xml:space="preserve"> </w:t>
      </w:r>
    </w:p>
    <w:p w:rsidR="00CA2853" w:rsidRDefault="00CA2853" w:rsidP="00CA2853">
      <w:pPr>
        <w:ind w:firstLine="708"/>
      </w:pPr>
      <w:r>
        <w:t>Письмом от 11 марта 2024 года № 19-02.1.-3138/24 информация о проводимой работе органами исполнительной  власти Республики Дагестан по утверждению порядков направлена в Правительство Республики Дагестан.</w:t>
      </w:r>
    </w:p>
    <w:p w:rsidR="00CA2853" w:rsidRDefault="00CA2853" w:rsidP="00CA2853">
      <w:pPr>
        <w:ind w:firstLine="708"/>
      </w:pPr>
      <w:r>
        <w:t xml:space="preserve">После чего </w:t>
      </w:r>
      <w:r w:rsidR="00C12586" w:rsidRPr="00C12586">
        <w:t>поручение</w:t>
      </w:r>
      <w:r w:rsidR="00C12586">
        <w:t>м</w:t>
      </w:r>
      <w:r w:rsidR="00C12586" w:rsidRPr="00C12586">
        <w:t xml:space="preserve"> № 01/ОТ-3937/24 от 11.03.2024 г.</w:t>
      </w:r>
      <w:r w:rsidR="00C12586">
        <w:t xml:space="preserve"> </w:t>
      </w:r>
      <w:r>
        <w:t>Председатель Правительства Республики Дагестан поручил органам исполнительной власти Республики Дагестан ускорить представление информации в Министерство юстиции</w:t>
      </w:r>
      <w:r w:rsidR="00C12586">
        <w:t xml:space="preserve"> </w:t>
      </w:r>
      <w:r w:rsidR="00C12586" w:rsidRPr="00B00340">
        <w:rPr>
          <w:b/>
          <w:u w:val="single"/>
        </w:rPr>
        <w:t>до 1 апреля 2024 г.</w:t>
      </w:r>
    </w:p>
    <w:p w:rsidR="00C12586" w:rsidRDefault="00C12586" w:rsidP="002A4CAD">
      <w:pPr>
        <w:ind w:firstLine="708"/>
      </w:pPr>
      <w:r w:rsidRPr="00C12586">
        <w:t xml:space="preserve">Письмом от 1 </w:t>
      </w:r>
      <w:r>
        <w:t>апреля</w:t>
      </w:r>
      <w:r w:rsidRPr="00C12586">
        <w:t xml:space="preserve"> 2024 года № </w:t>
      </w:r>
      <w:r w:rsidR="002A4CAD" w:rsidRPr="002A4CAD">
        <w:t>19-02.1-4382/24 Министерство юстиции Республики Дагестан</w:t>
      </w:r>
      <w:r w:rsidR="002A4CAD">
        <w:t xml:space="preserve"> направлены </w:t>
      </w:r>
      <w:r w:rsidR="002A4CAD" w:rsidRPr="002A4CAD">
        <w:t xml:space="preserve">актуализированные сведения о </w:t>
      </w:r>
      <w:r w:rsidRPr="00C12586">
        <w:t xml:space="preserve">проводимой </w:t>
      </w:r>
      <w:r w:rsidR="002A4CAD">
        <w:t xml:space="preserve">работе органами исполнительной </w:t>
      </w:r>
      <w:r w:rsidRPr="00C12586">
        <w:t xml:space="preserve">власти Республики Дагестан по утверждению порядков в Правительство Республики Дагестан. </w:t>
      </w:r>
    </w:p>
    <w:p w:rsidR="00CA2853" w:rsidRPr="002A4CAD" w:rsidRDefault="002A4CAD" w:rsidP="002A4CAD">
      <w:pPr>
        <w:ind w:firstLine="708"/>
        <w:rPr>
          <w:u w:val="single"/>
        </w:rPr>
      </w:pPr>
      <w:r>
        <w:t xml:space="preserve">В ответ на данное письмо </w:t>
      </w:r>
      <w:r w:rsidRPr="002A4CAD">
        <w:t>Председател</w:t>
      </w:r>
      <w:r>
        <w:t>ем</w:t>
      </w:r>
      <w:r w:rsidRPr="002A4CAD">
        <w:t xml:space="preserve"> Правительства Республики Дагестан</w:t>
      </w:r>
      <w:r>
        <w:t xml:space="preserve"> поручено продолжить работу и прои</w:t>
      </w:r>
      <w:r w:rsidRPr="002A4CAD">
        <w:t xml:space="preserve">нформировать </w:t>
      </w:r>
      <w:r w:rsidRPr="00B00340">
        <w:rPr>
          <w:b/>
          <w:u w:val="single"/>
        </w:rPr>
        <w:t>в срок до 27 апреля 2024 г.</w:t>
      </w:r>
      <w:r>
        <w:rPr>
          <w:u w:val="single"/>
        </w:rPr>
        <w:t xml:space="preserve"> </w:t>
      </w:r>
      <w:r w:rsidR="00CA2853">
        <w:t xml:space="preserve">Указанное поручение </w:t>
      </w:r>
      <w:r>
        <w:t xml:space="preserve">от 2 апреля 2024 г. </w:t>
      </w:r>
      <w:r w:rsidRPr="002A4CAD">
        <w:t xml:space="preserve">№ 01/ОТ-5443/24 </w:t>
      </w:r>
      <w:r w:rsidR="00CA2853">
        <w:t>находится н</w:t>
      </w:r>
      <w:r>
        <w:t>а контроле.</w:t>
      </w:r>
    </w:p>
    <w:p w:rsidR="002A4CAD" w:rsidRDefault="002E007C" w:rsidP="002A4CAD">
      <w:pPr>
        <w:ind w:firstLine="708"/>
      </w:pPr>
      <w:r>
        <w:t>Однако</w:t>
      </w:r>
      <w:proofErr w:type="gramStart"/>
      <w:r w:rsidR="00FB6BFD">
        <w:t>,</w:t>
      </w:r>
      <w:proofErr w:type="gramEnd"/>
      <w:r w:rsidR="00FB6BFD">
        <w:t xml:space="preserve"> предварительный анализ показал, что в настоящее время </w:t>
      </w:r>
      <w:r w:rsidR="002A4CAD">
        <w:t xml:space="preserve">органами исполнительной власти Республики Дагестан разработаны </w:t>
      </w:r>
      <w:r w:rsidR="002A4CAD" w:rsidRPr="00B00340">
        <w:rPr>
          <w:b/>
          <w:u w:val="single"/>
        </w:rPr>
        <w:t>67 порядков</w:t>
      </w:r>
      <w:r w:rsidR="002A4CAD">
        <w:t xml:space="preserve">, из них: </w:t>
      </w:r>
    </w:p>
    <w:p w:rsidR="002A4CAD" w:rsidRDefault="002A4CAD" w:rsidP="002A4CAD">
      <w:pPr>
        <w:ind w:firstLine="708"/>
      </w:pPr>
      <w:r>
        <w:t xml:space="preserve">Принято в установленном порядке </w:t>
      </w:r>
      <w:r w:rsidRPr="002A4CAD">
        <w:rPr>
          <w:b/>
        </w:rPr>
        <w:t>13 порядков</w:t>
      </w:r>
      <w:r>
        <w:t xml:space="preserve"> (5 </w:t>
      </w:r>
      <w:r w:rsidRPr="002A4CAD">
        <w:t>постановления</w:t>
      </w:r>
      <w:r>
        <w:t xml:space="preserve">ми </w:t>
      </w:r>
      <w:r w:rsidRPr="002A4CAD">
        <w:t xml:space="preserve"> Правительства Республики Дагестан</w:t>
      </w:r>
      <w:r>
        <w:t xml:space="preserve">) </w:t>
      </w:r>
    </w:p>
    <w:p w:rsidR="002A4CAD" w:rsidRPr="00B00340" w:rsidRDefault="00B00340" w:rsidP="00B00340">
      <w:pPr>
        <w:ind w:firstLine="708"/>
      </w:pPr>
      <w:proofErr w:type="gramStart"/>
      <w:r w:rsidRPr="00B00340">
        <w:t>Министерство</w:t>
      </w:r>
      <w:r>
        <w:t>м</w:t>
      </w:r>
      <w:r w:rsidRPr="00B00340">
        <w:t xml:space="preserve"> сельского хозяйства и продовольствия Республики Дагестан </w:t>
      </w:r>
      <w:r w:rsidR="002A4CAD" w:rsidRPr="00B00340">
        <w:rPr>
          <w:b/>
        </w:rPr>
        <w:t>4</w:t>
      </w:r>
      <w:r w:rsidR="002A4CAD" w:rsidRPr="002A4CAD">
        <w:t xml:space="preserve"> - приняты постановления Правительства Республики Дагестан </w:t>
      </w:r>
      <w:r>
        <w:t xml:space="preserve">               </w:t>
      </w:r>
      <w:r w:rsidR="002A4CAD" w:rsidRPr="002A4CAD">
        <w:t>от</w:t>
      </w:r>
      <w:r>
        <w:t xml:space="preserve"> 19 февраля 2024 г. № 25, № 26, </w:t>
      </w:r>
      <w:r w:rsidR="002A4CAD" w:rsidRPr="002A4CAD">
        <w:t xml:space="preserve">от 29 марта 2024 г. № 79, 2 апреля 2024 г. № 85) </w:t>
      </w:r>
      <w:r w:rsidR="002A4CAD" w:rsidRPr="002A4CAD">
        <w:rPr>
          <w:b/>
        </w:rPr>
        <w:t>указанными постановлениями утверждено 12 порядков;</w:t>
      </w:r>
      <w:proofErr w:type="gramEnd"/>
    </w:p>
    <w:p w:rsidR="002A4CAD" w:rsidRDefault="002A4CAD" w:rsidP="002A4CAD">
      <w:pPr>
        <w:ind w:firstLine="708"/>
      </w:pPr>
      <w:r>
        <w:t>Министерство</w:t>
      </w:r>
      <w:r w:rsidR="00B00340">
        <w:t>м</w:t>
      </w:r>
      <w:r>
        <w:t xml:space="preserve"> строительства, архитектуры и жилищно-коммунального хозяйства Республики Дагестан </w:t>
      </w:r>
      <w:proofErr w:type="gramStart"/>
      <w:r w:rsidR="00B00340">
        <w:t xml:space="preserve">принято </w:t>
      </w:r>
      <w:r w:rsidR="00B00340" w:rsidRPr="00B00340">
        <w:rPr>
          <w:b/>
        </w:rPr>
        <w:t>1</w:t>
      </w:r>
      <w:r w:rsidR="00B00340">
        <w:t xml:space="preserve"> </w:t>
      </w:r>
      <w:r w:rsidR="00B00340" w:rsidRPr="00B00340">
        <w:t>постановление</w:t>
      </w:r>
      <w:r w:rsidR="00B00340">
        <w:t xml:space="preserve"> </w:t>
      </w:r>
      <w:r w:rsidR="00B00340" w:rsidRPr="00B00340">
        <w:t xml:space="preserve">Правительства Республики Дагестан от 12 марта 2024 года № 52 </w:t>
      </w:r>
      <w:r w:rsidR="00B00340" w:rsidRPr="00B00340">
        <w:rPr>
          <w:b/>
        </w:rPr>
        <w:t>указанным постановлени</w:t>
      </w:r>
      <w:r w:rsidR="00B00340">
        <w:rPr>
          <w:b/>
        </w:rPr>
        <w:t>ем</w:t>
      </w:r>
      <w:r w:rsidR="00B00340" w:rsidRPr="00B00340">
        <w:rPr>
          <w:b/>
        </w:rPr>
        <w:t xml:space="preserve"> утвержден</w:t>
      </w:r>
      <w:proofErr w:type="gramEnd"/>
      <w:r w:rsidR="00B00340" w:rsidRPr="00B00340">
        <w:rPr>
          <w:b/>
        </w:rPr>
        <w:t xml:space="preserve"> </w:t>
      </w:r>
      <w:r w:rsidR="00B00340">
        <w:rPr>
          <w:b/>
        </w:rPr>
        <w:t>1 порядок</w:t>
      </w:r>
      <w:r w:rsidR="00B00340" w:rsidRPr="00B00340">
        <w:t xml:space="preserve">. </w:t>
      </w:r>
    </w:p>
    <w:p w:rsidR="001868A6" w:rsidRDefault="001868A6" w:rsidP="001868A6">
      <w:pPr>
        <w:ind w:firstLine="708"/>
        <w:rPr>
          <w:b/>
        </w:rPr>
      </w:pPr>
      <w:r>
        <w:t xml:space="preserve">Внесено в </w:t>
      </w:r>
      <w:r w:rsidRPr="00FB6BFD">
        <w:t>Правительств</w:t>
      </w:r>
      <w:r>
        <w:t>о</w:t>
      </w:r>
      <w:r w:rsidRPr="00FB6BFD">
        <w:t xml:space="preserve"> Республики Дагестан</w:t>
      </w:r>
      <w:r>
        <w:t xml:space="preserve"> в установленном порядке </w:t>
      </w:r>
      <w:r w:rsidRPr="00B00340">
        <w:rPr>
          <w:b/>
        </w:rPr>
        <w:t>14 проектов</w:t>
      </w:r>
      <w:r>
        <w:t xml:space="preserve"> постановлений </w:t>
      </w:r>
      <w:r w:rsidRPr="00FB6BFD">
        <w:t>Правительство Республики Дагестан</w:t>
      </w:r>
      <w:r>
        <w:t xml:space="preserve"> </w:t>
      </w:r>
      <w:r w:rsidR="00B00340">
        <w:t xml:space="preserve">           </w:t>
      </w:r>
      <w:r w:rsidRPr="00B00340">
        <w:rPr>
          <w:b/>
        </w:rPr>
        <w:t xml:space="preserve">(в которых утверждается 14 порядков) </w:t>
      </w:r>
    </w:p>
    <w:p w:rsidR="00B00340" w:rsidRPr="00B00340" w:rsidRDefault="00B00340" w:rsidP="00B00340">
      <w:pPr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B00340">
        <w:rPr>
          <w:rFonts w:eastAsia="Times New Roman" w:cs="Times New Roman"/>
          <w:bCs/>
          <w:szCs w:val="28"/>
          <w:lang w:eastAsia="ru-RU"/>
        </w:rPr>
        <w:t>Министерство юстиции Республики Дагестан (1)</w:t>
      </w:r>
    </w:p>
    <w:p w:rsidR="00B00340" w:rsidRPr="00B00340" w:rsidRDefault="00B00340" w:rsidP="00B00340">
      <w:pPr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B00340">
        <w:rPr>
          <w:rFonts w:eastAsia="Times New Roman" w:cs="Times New Roman"/>
          <w:bCs/>
          <w:szCs w:val="28"/>
          <w:lang w:eastAsia="ru-RU"/>
        </w:rPr>
        <w:t>Минэкономики Республики Дагестан (1)</w:t>
      </w:r>
    </w:p>
    <w:p w:rsidR="00B00340" w:rsidRPr="00B00340" w:rsidRDefault="00B00340" w:rsidP="00B00340">
      <w:pPr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B00340">
        <w:rPr>
          <w:rFonts w:eastAsia="Times New Roman" w:cs="Times New Roman"/>
          <w:bCs/>
          <w:szCs w:val="28"/>
          <w:lang w:eastAsia="ru-RU"/>
        </w:rPr>
        <w:t>Минсельхоз Республики Дагестан (4)</w:t>
      </w:r>
    </w:p>
    <w:p w:rsidR="00B00340" w:rsidRPr="00B00340" w:rsidRDefault="00B00340" w:rsidP="00B00340">
      <w:pPr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B00340">
        <w:rPr>
          <w:rFonts w:eastAsia="Times New Roman" w:cs="Times New Roman"/>
          <w:bCs/>
          <w:szCs w:val="28"/>
          <w:lang w:eastAsia="ru-RU"/>
        </w:rPr>
        <w:t>Министерство промышленности и торговли Республики Дагестан (2)</w:t>
      </w:r>
    </w:p>
    <w:p w:rsidR="00B00340" w:rsidRPr="00B00340" w:rsidRDefault="00B00340" w:rsidP="00B00340">
      <w:pPr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B00340">
        <w:rPr>
          <w:rFonts w:eastAsia="Times New Roman" w:cs="Times New Roman"/>
          <w:bCs/>
          <w:szCs w:val="28"/>
          <w:lang w:eastAsia="ru-RU"/>
        </w:rPr>
        <w:t>Министерство труда и социального развития Республики Дагестан (1)</w:t>
      </w:r>
    </w:p>
    <w:p w:rsidR="00B00340" w:rsidRPr="00B00340" w:rsidRDefault="00B00340" w:rsidP="00B00340">
      <w:pPr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proofErr w:type="spellStart"/>
      <w:r w:rsidRPr="00B00340">
        <w:rPr>
          <w:rFonts w:eastAsia="Times New Roman" w:cs="Times New Roman"/>
          <w:bCs/>
          <w:szCs w:val="28"/>
          <w:lang w:eastAsia="ru-RU"/>
        </w:rPr>
        <w:t>Минспорт</w:t>
      </w:r>
      <w:proofErr w:type="spellEnd"/>
      <w:r w:rsidRPr="00B00340">
        <w:rPr>
          <w:rFonts w:eastAsia="Times New Roman" w:cs="Times New Roman"/>
          <w:bCs/>
          <w:szCs w:val="28"/>
          <w:lang w:eastAsia="ru-RU"/>
        </w:rPr>
        <w:t xml:space="preserve"> Республики Дагестан (2)</w:t>
      </w:r>
    </w:p>
    <w:p w:rsidR="00B00340" w:rsidRPr="00B00340" w:rsidRDefault="00B00340" w:rsidP="00B00340">
      <w:pPr>
        <w:ind w:firstLine="709"/>
        <w:contextualSpacing/>
        <w:rPr>
          <w:rFonts w:eastAsia="Times New Roman" w:cs="Times New Roman"/>
          <w:bCs/>
          <w:szCs w:val="28"/>
          <w:lang w:eastAsia="ru-RU"/>
        </w:rPr>
      </w:pPr>
      <w:r w:rsidRPr="00B00340">
        <w:rPr>
          <w:rFonts w:eastAsia="Times New Roman" w:cs="Times New Roman"/>
          <w:bCs/>
          <w:szCs w:val="28"/>
          <w:lang w:eastAsia="ru-RU"/>
        </w:rPr>
        <w:lastRenderedPageBreak/>
        <w:t>Агентство по предпринимательству и инвестициям Республики Дагестан (3)</w:t>
      </w:r>
    </w:p>
    <w:p w:rsidR="00FB6BFD" w:rsidRDefault="00FB6BFD" w:rsidP="00FB6BFD">
      <w:pPr>
        <w:ind w:firstLine="708"/>
      </w:pPr>
      <w:r>
        <w:t>В процессе согласования</w:t>
      </w:r>
      <w:r w:rsidRPr="00FB6BFD">
        <w:t xml:space="preserve"> с заинтересованными министерствами и ведомствами</w:t>
      </w:r>
      <w:r>
        <w:t xml:space="preserve">, </w:t>
      </w:r>
      <w:r w:rsidR="001868A6">
        <w:t>в том числе на</w:t>
      </w:r>
      <w:r>
        <w:t xml:space="preserve"> стадии проведения процедуры оценки регулирующего воздействия находятся </w:t>
      </w:r>
      <w:r w:rsidR="00D96548" w:rsidRPr="00B00340">
        <w:rPr>
          <w:b/>
        </w:rPr>
        <w:t>40</w:t>
      </w:r>
      <w:r w:rsidRPr="00B00340">
        <w:rPr>
          <w:b/>
        </w:rPr>
        <w:t xml:space="preserve"> порядк</w:t>
      </w:r>
      <w:r w:rsidR="001868A6" w:rsidRPr="00B00340">
        <w:rPr>
          <w:b/>
        </w:rPr>
        <w:t>ов.</w:t>
      </w:r>
      <w:r>
        <w:t xml:space="preserve"> </w:t>
      </w:r>
    </w:p>
    <w:p w:rsidR="00B00340" w:rsidRDefault="00B00340" w:rsidP="00B00340">
      <w:pPr>
        <w:ind w:firstLine="708"/>
      </w:pPr>
      <w:r>
        <w:t>Агентство информации и печати Республики Дагестан (1)</w:t>
      </w:r>
    </w:p>
    <w:p w:rsidR="00B00340" w:rsidRDefault="00B00340" w:rsidP="00B00340">
      <w:pPr>
        <w:ind w:firstLine="708"/>
      </w:pPr>
      <w:r>
        <w:t>Комитет по ветеринарии Республики Дагестан (1)</w:t>
      </w:r>
    </w:p>
    <w:p w:rsidR="00B00340" w:rsidRDefault="00B00340" w:rsidP="00B00340">
      <w:pPr>
        <w:ind w:firstLine="708"/>
      </w:pPr>
      <w:r>
        <w:t>Комитет по виноградарству и алкогольному регулированию Республики Дагестан (1)</w:t>
      </w:r>
    </w:p>
    <w:p w:rsidR="00B00340" w:rsidRDefault="00B00340" w:rsidP="00B00340">
      <w:pPr>
        <w:ind w:firstLine="708"/>
      </w:pPr>
      <w:r>
        <w:t>Министерство энергетики и тарифов Республики Дагестан (1)</w:t>
      </w:r>
    </w:p>
    <w:p w:rsidR="00B00340" w:rsidRDefault="00B00340" w:rsidP="00B00340">
      <w:pPr>
        <w:ind w:firstLine="708"/>
      </w:pPr>
      <w:r>
        <w:t>Министерство труда и социального развития Республики Дагестан (2)</w:t>
      </w:r>
    </w:p>
    <w:p w:rsidR="00B00340" w:rsidRDefault="00B00340" w:rsidP="00B00340">
      <w:pPr>
        <w:ind w:firstLine="708"/>
      </w:pPr>
      <w:r>
        <w:t>Минтранс Республики Дагестан (2)</w:t>
      </w:r>
    </w:p>
    <w:p w:rsidR="00B00340" w:rsidRDefault="00B00340" w:rsidP="00B00340">
      <w:pPr>
        <w:ind w:firstLine="708"/>
      </w:pPr>
      <w:proofErr w:type="spellStart"/>
      <w:r>
        <w:t>Минспорт</w:t>
      </w:r>
      <w:proofErr w:type="spellEnd"/>
      <w:r>
        <w:t xml:space="preserve"> Республики Дагестан (2)</w:t>
      </w:r>
    </w:p>
    <w:p w:rsidR="00B00340" w:rsidRDefault="00B00340" w:rsidP="00B00340">
      <w:pPr>
        <w:ind w:firstLine="708"/>
      </w:pPr>
      <w:proofErr w:type="spellStart"/>
      <w:r>
        <w:t>Минтуризм</w:t>
      </w:r>
      <w:proofErr w:type="spellEnd"/>
      <w:r>
        <w:t xml:space="preserve"> Республики Дагестан (2)</w:t>
      </w:r>
    </w:p>
    <w:p w:rsidR="00B00340" w:rsidRDefault="00B00340" w:rsidP="00B00340">
      <w:pPr>
        <w:ind w:firstLine="708"/>
      </w:pPr>
      <w:proofErr w:type="spellStart"/>
      <w:r>
        <w:t>Минмолодежи</w:t>
      </w:r>
      <w:proofErr w:type="spellEnd"/>
      <w:r>
        <w:t xml:space="preserve"> Республики Дагестан (3)</w:t>
      </w:r>
    </w:p>
    <w:p w:rsidR="00B00340" w:rsidRDefault="00B00340" w:rsidP="00B00340">
      <w:pPr>
        <w:ind w:firstLine="708"/>
      </w:pPr>
      <w:proofErr w:type="spellStart"/>
      <w:r>
        <w:t>Миннац</w:t>
      </w:r>
      <w:proofErr w:type="spellEnd"/>
      <w:r>
        <w:t xml:space="preserve"> Республики Дагестан (3)</w:t>
      </w:r>
    </w:p>
    <w:p w:rsidR="00B00340" w:rsidRDefault="00B00340" w:rsidP="00B00340">
      <w:pPr>
        <w:ind w:firstLine="708"/>
      </w:pPr>
      <w:proofErr w:type="spellStart"/>
      <w:r>
        <w:t>Миниимущество</w:t>
      </w:r>
      <w:proofErr w:type="spellEnd"/>
      <w:r>
        <w:t xml:space="preserve"> Республики Дагестан (2)</w:t>
      </w:r>
    </w:p>
    <w:p w:rsidR="00B00340" w:rsidRDefault="00B00340" w:rsidP="00B00340">
      <w:pPr>
        <w:ind w:firstLine="708"/>
      </w:pPr>
      <w:r>
        <w:t>Министерство образования и науки Республики Дагестан (4)</w:t>
      </w:r>
    </w:p>
    <w:p w:rsidR="00B00340" w:rsidRDefault="00B00340" w:rsidP="00B00340">
      <w:pPr>
        <w:ind w:firstLine="708"/>
      </w:pPr>
      <w:r>
        <w:t>Министерство культуры Республики Дагестан (1)</w:t>
      </w:r>
    </w:p>
    <w:p w:rsidR="00B00340" w:rsidRDefault="00B00340" w:rsidP="00B00340">
      <w:pPr>
        <w:ind w:firstLine="708"/>
      </w:pPr>
      <w:r>
        <w:t>Минэкономики Республики Дагестан (7)</w:t>
      </w:r>
    </w:p>
    <w:p w:rsidR="002A4CAD" w:rsidRDefault="00B00340" w:rsidP="00B00340">
      <w:pPr>
        <w:ind w:firstLine="708"/>
      </w:pPr>
      <w:r>
        <w:t>Минсельхоз Республики Дагестан (8)</w:t>
      </w:r>
    </w:p>
    <w:p w:rsidR="00547441" w:rsidRPr="00547441" w:rsidRDefault="005B18E5" w:rsidP="00547441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В связи с этим предлагаем о</w:t>
      </w:r>
      <w:r w:rsidR="00547441" w:rsidRPr="00547441">
        <w:rPr>
          <w:rFonts w:eastAsia="Times New Roman" w:cs="Times New Roman"/>
          <w:color w:val="000000"/>
          <w:szCs w:val="28"/>
          <w:lang w:eastAsia="ru-RU"/>
        </w:rPr>
        <w:t>рганам исполнительной власти Республики Дагестан не позднее 27 мая 2024 года завершить работу по приведению в соответствие с новым общими требованиями, утвержденными постановлением Правительства Российской Федерации от 25 октября 2023 г. № 1782 проектов постановлений Правительства Республики Дагестан об утверждении порядков (правил) предоставления субсидий (грантов в форме субсидий) из республиканского бюджета Республики Дагестан.</w:t>
      </w:r>
      <w:proofErr w:type="gramEnd"/>
    </w:p>
    <w:p w:rsidR="00547441" w:rsidRPr="00547441" w:rsidRDefault="00547441" w:rsidP="00547441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47441">
        <w:rPr>
          <w:rFonts w:eastAsia="Times New Roman" w:cs="Times New Roman"/>
          <w:color w:val="000000"/>
          <w:szCs w:val="28"/>
          <w:lang w:eastAsia="ru-RU"/>
        </w:rPr>
        <w:t>О результатах исполнения представить информацию в Министерство юстиции Республики Дагестан не позднее 28 мая 2024 года.</w:t>
      </w:r>
    </w:p>
    <w:p w:rsidR="00547441" w:rsidRDefault="00547441" w:rsidP="00547441">
      <w:pPr>
        <w:ind w:firstLine="709"/>
      </w:pPr>
      <w:r w:rsidRPr="00547441">
        <w:rPr>
          <w:rFonts w:eastAsia="Times New Roman" w:cs="Times New Roman"/>
          <w:color w:val="000000"/>
          <w:szCs w:val="28"/>
          <w:lang w:eastAsia="ru-RU"/>
        </w:rPr>
        <w:t>Министерству юстиции Республики Дагестан не позднее 1 июня 2024 года представить информацию в Правительство Республики Дагестан и прокуратуру Республики Дагестан.</w:t>
      </w:r>
      <w:bookmarkStart w:id="0" w:name="_GoBack"/>
      <w:bookmarkEnd w:id="0"/>
    </w:p>
    <w:sectPr w:rsidR="00547441" w:rsidSect="00483655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84C00"/>
    <w:rsid w:val="00012AC6"/>
    <w:rsid w:val="0012387F"/>
    <w:rsid w:val="001868A6"/>
    <w:rsid w:val="0020599C"/>
    <w:rsid w:val="00220E49"/>
    <w:rsid w:val="0022195F"/>
    <w:rsid w:val="00247189"/>
    <w:rsid w:val="002A4CAD"/>
    <w:rsid w:val="002E007C"/>
    <w:rsid w:val="003067AD"/>
    <w:rsid w:val="003A2B80"/>
    <w:rsid w:val="00474F1F"/>
    <w:rsid w:val="00483655"/>
    <w:rsid w:val="00547441"/>
    <w:rsid w:val="005B18E5"/>
    <w:rsid w:val="008A4F27"/>
    <w:rsid w:val="00942BCC"/>
    <w:rsid w:val="00A95D37"/>
    <w:rsid w:val="00AD607C"/>
    <w:rsid w:val="00B00340"/>
    <w:rsid w:val="00C12586"/>
    <w:rsid w:val="00CA2853"/>
    <w:rsid w:val="00D6594E"/>
    <w:rsid w:val="00D96548"/>
    <w:rsid w:val="00E41E81"/>
    <w:rsid w:val="00E733B1"/>
    <w:rsid w:val="00EA6267"/>
    <w:rsid w:val="00F21426"/>
    <w:rsid w:val="00F62530"/>
    <w:rsid w:val="00F84C00"/>
    <w:rsid w:val="00FA0CCE"/>
    <w:rsid w:val="00FB6BFD"/>
    <w:rsid w:val="00FF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C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8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C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Xanum</dc:creator>
  <cp:lastModifiedBy>User</cp:lastModifiedBy>
  <cp:revision>3</cp:revision>
  <cp:lastPrinted>2024-04-22T14:59:00Z</cp:lastPrinted>
  <dcterms:created xsi:type="dcterms:W3CDTF">2024-05-03T12:05:00Z</dcterms:created>
  <dcterms:modified xsi:type="dcterms:W3CDTF">2024-05-03T12:08:00Z</dcterms:modified>
</cp:coreProperties>
</file>