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5A" w:rsidRDefault="007D1D5A" w:rsidP="007D1D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25B7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7D1D5A" w:rsidRPr="00A25B73" w:rsidRDefault="007D1D5A" w:rsidP="007D1D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1D5A" w:rsidRPr="00A25B73" w:rsidRDefault="007D1D5A" w:rsidP="007D1D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7D1D5A" w:rsidRPr="003B5747" w:rsidRDefault="007D1D5A" w:rsidP="007D1D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1D5A" w:rsidRDefault="007D1D5A" w:rsidP="007D1D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B73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5F3571" w:rsidRPr="003D0C75" w:rsidRDefault="005F3571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571" w:rsidRPr="003D0C75" w:rsidRDefault="005F3571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D5A" w:rsidRDefault="007D1D5A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1D5A" w:rsidRDefault="007D1D5A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63BA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Семинар-совещание </w:t>
      </w:r>
      <w:r w:rsidR="00C37442" w:rsidRPr="00B55647">
        <w:rPr>
          <w:rFonts w:ascii="Times New Roman" w:hAnsi="Times New Roman" w:cs="Times New Roman"/>
          <w:sz w:val="28"/>
          <w:szCs w:val="28"/>
        </w:rPr>
        <w:t>по вопросам соблюдения запретов, ограничений и обязанностей, установленных в целях противодействия коррупции</w:t>
      </w:r>
      <w:r w:rsidR="00716C26" w:rsidRPr="00B55647">
        <w:rPr>
          <w:rFonts w:ascii="Times New Roman" w:hAnsi="Times New Roman" w:cs="Times New Roman"/>
          <w:sz w:val="28"/>
          <w:szCs w:val="28"/>
        </w:rPr>
        <w:t xml:space="preserve"> и </w:t>
      </w:r>
      <w:r w:rsidRPr="00B55647">
        <w:rPr>
          <w:rFonts w:ascii="Times New Roman" w:hAnsi="Times New Roman" w:cs="Times New Roman"/>
          <w:sz w:val="28"/>
          <w:szCs w:val="28"/>
        </w:rPr>
        <w:t>связанных с прохождением государственной гражданской службы</w:t>
      </w:r>
    </w:p>
    <w:p w:rsidR="005F3571" w:rsidRPr="00B55647" w:rsidRDefault="00FA12B0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(10-14 октября 2022 года)</w:t>
      </w:r>
    </w:p>
    <w:p w:rsidR="005F3571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571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571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571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571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571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F3571" w:rsidRPr="00B55647" w:rsidRDefault="005F357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2022 год</w:t>
      </w:r>
    </w:p>
    <w:p w:rsidR="00DC075F" w:rsidRPr="00B55647" w:rsidRDefault="00596993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47">
        <w:rPr>
          <w:rFonts w:ascii="Times New Roman" w:hAnsi="Times New Roman" w:cs="Times New Roman"/>
          <w:b/>
          <w:sz w:val="28"/>
          <w:szCs w:val="28"/>
        </w:rPr>
        <w:lastRenderedPageBreak/>
        <w:t>Докладчик – Расулов К.Ш., начальник управления государственной службы, кадров и делопроизводства Министерства юстиции Республики Дагестан</w:t>
      </w:r>
    </w:p>
    <w:p w:rsidR="000E1B5A" w:rsidRPr="00B55647" w:rsidRDefault="000E1B5A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44AB" w:rsidRDefault="000E1B5A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47">
        <w:rPr>
          <w:rFonts w:ascii="Times New Roman" w:hAnsi="Times New Roman" w:cs="Times New Roman"/>
          <w:b/>
          <w:sz w:val="28"/>
          <w:szCs w:val="28"/>
        </w:rPr>
        <w:t xml:space="preserve">Основные принципы и правила служебного поведения государственных гражданских служащих </w:t>
      </w:r>
    </w:p>
    <w:p w:rsidR="000E1B5A" w:rsidRPr="00B55647" w:rsidRDefault="00D35331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47">
        <w:rPr>
          <w:rFonts w:ascii="Times New Roman" w:hAnsi="Times New Roman" w:cs="Times New Roman"/>
          <w:b/>
          <w:sz w:val="28"/>
          <w:szCs w:val="28"/>
        </w:rPr>
        <w:t>в Министерстве юстиции Республики Дагестан</w:t>
      </w:r>
    </w:p>
    <w:p w:rsidR="000E1B5A" w:rsidRPr="00B55647" w:rsidRDefault="000E1B5A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Основные принципы и правила служебного поведения (требования к служебному поведению) государственных гражданских служащих предусмотрены: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- статьей 18 Федерального закона от 27 июля 2004 г. № 79-</w:t>
      </w:r>
      <w:r w:rsidR="00003509" w:rsidRPr="00B55647">
        <w:rPr>
          <w:rFonts w:ascii="Times New Roman" w:hAnsi="Times New Roman" w:cs="Times New Roman"/>
          <w:sz w:val="28"/>
          <w:szCs w:val="28"/>
        </w:rPr>
        <w:t>ФЗ «</w:t>
      </w:r>
      <w:r w:rsidRPr="00B55647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Федерации»;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- Указом Президента Российской Федерации от 12 августа 2002 г. № 885 «Об утверждении общих принципов служебного поведения государственных служащих».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В Министерстве юстиции Республики Дагестан (далее – Министерство) утвержден Кодекс этики и служебного поведения государственных гражданских служащих</w:t>
      </w:r>
      <w:r w:rsidR="009D63BA" w:rsidRPr="00B55647">
        <w:rPr>
          <w:rFonts w:ascii="Times New Roman" w:hAnsi="Times New Roman" w:cs="Times New Roman"/>
          <w:sz w:val="28"/>
          <w:szCs w:val="28"/>
        </w:rPr>
        <w:t xml:space="preserve"> </w:t>
      </w:r>
      <w:r w:rsidR="00003509" w:rsidRPr="00B55647">
        <w:rPr>
          <w:rFonts w:ascii="Times New Roman" w:hAnsi="Times New Roman" w:cs="Times New Roman"/>
          <w:sz w:val="28"/>
          <w:szCs w:val="28"/>
        </w:rPr>
        <w:t>Министерства приказом Министерства от 14.03.2011 г.</w:t>
      </w:r>
      <w:r w:rsidR="009D63BA" w:rsidRPr="00B55647">
        <w:rPr>
          <w:rFonts w:ascii="Times New Roman" w:hAnsi="Times New Roman" w:cs="Times New Roman"/>
          <w:sz w:val="28"/>
          <w:szCs w:val="28"/>
        </w:rPr>
        <w:t xml:space="preserve"> </w:t>
      </w:r>
      <w:r w:rsidR="00003509" w:rsidRPr="00B55647">
        <w:rPr>
          <w:rFonts w:ascii="Times New Roman" w:hAnsi="Times New Roman" w:cs="Times New Roman"/>
          <w:sz w:val="28"/>
          <w:szCs w:val="28"/>
        </w:rPr>
        <w:t>№ 11-ОД.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Гражданские служащие Министерства, замещающие должности государственной гражданской службы Республики Дагестан (далее – гражданские служащие), сознавая ответственность перед государством, обществом и гражданами, призваны: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1) исполнять должностные обязанности добросовестно и на высоком профессиональном уровне в целях обеспечения эффективной работы Министерства;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2) исходить из того, что признание, соблюдение и защита прав и свобод человека и гражданина определяют основной смысл и содержание деятельности как Министерства, так и гражданских служащих;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3) осуществлять свою деятельность в пределах полномочий Министерства;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4) не оказывать предпочтения каким-либо профессиональным или социальным группам и организациям, быть независимыми от влияния </w:t>
      </w:r>
      <w:r w:rsidR="00003509" w:rsidRPr="00B55647">
        <w:rPr>
          <w:rFonts w:ascii="Times New Roman" w:hAnsi="Times New Roman" w:cs="Times New Roman"/>
          <w:sz w:val="28"/>
          <w:szCs w:val="28"/>
        </w:rPr>
        <w:t>отдельных граждан</w:t>
      </w:r>
      <w:r w:rsidRPr="00B55647">
        <w:rPr>
          <w:rFonts w:ascii="Times New Roman" w:hAnsi="Times New Roman" w:cs="Times New Roman"/>
          <w:sz w:val="28"/>
          <w:szCs w:val="28"/>
        </w:rPr>
        <w:t xml:space="preserve">, профессиональных или социальных групп и организаций;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lastRenderedPageBreak/>
        <w:t xml:space="preserve">5)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6) уведомлять представителя нанимателя (министра юстиции Республики Дагестан), органы прокуратуры или другие государственные органы обо всех случаях </w:t>
      </w:r>
      <w:r w:rsidR="00361606" w:rsidRPr="00B55647">
        <w:rPr>
          <w:rFonts w:ascii="Times New Roman" w:hAnsi="Times New Roman" w:cs="Times New Roman"/>
          <w:sz w:val="28"/>
          <w:szCs w:val="28"/>
        </w:rPr>
        <w:t>обращения к</w:t>
      </w:r>
      <w:r w:rsidRPr="00B55647">
        <w:rPr>
          <w:rFonts w:ascii="Times New Roman" w:hAnsi="Times New Roman" w:cs="Times New Roman"/>
          <w:sz w:val="28"/>
          <w:szCs w:val="28"/>
        </w:rPr>
        <w:t xml:space="preserve"> гражданскому служащему каких-либо лиц в целях </w:t>
      </w:r>
      <w:r w:rsidR="00361606" w:rsidRPr="00B55647">
        <w:rPr>
          <w:rFonts w:ascii="Times New Roman" w:hAnsi="Times New Roman" w:cs="Times New Roman"/>
          <w:sz w:val="28"/>
          <w:szCs w:val="28"/>
        </w:rPr>
        <w:t>склонения к</w:t>
      </w:r>
      <w:r w:rsidRPr="00B55647">
        <w:rPr>
          <w:rFonts w:ascii="Times New Roman" w:hAnsi="Times New Roman" w:cs="Times New Roman"/>
          <w:sz w:val="28"/>
          <w:szCs w:val="28"/>
        </w:rPr>
        <w:t xml:space="preserve"> совершению коррупционных правонарушений;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7) соблюдать ограничения, выполнять обязательства и требования к служебной деятельности</w:t>
      </w:r>
      <w:r w:rsidR="005B0E62" w:rsidRPr="00B55647">
        <w:rPr>
          <w:rFonts w:ascii="Times New Roman" w:hAnsi="Times New Roman" w:cs="Times New Roman"/>
          <w:sz w:val="28"/>
          <w:szCs w:val="28"/>
        </w:rPr>
        <w:t xml:space="preserve"> и </w:t>
      </w:r>
      <w:r w:rsidRPr="00B55647">
        <w:rPr>
          <w:rFonts w:ascii="Times New Roman" w:hAnsi="Times New Roman" w:cs="Times New Roman"/>
          <w:sz w:val="28"/>
          <w:szCs w:val="28"/>
        </w:rPr>
        <w:t xml:space="preserve">не нарушать запреты, установленные федеральным </w:t>
      </w:r>
      <w:r w:rsidR="00361606" w:rsidRPr="00B55647">
        <w:rPr>
          <w:rFonts w:ascii="Times New Roman" w:hAnsi="Times New Roman" w:cs="Times New Roman"/>
          <w:sz w:val="28"/>
          <w:szCs w:val="28"/>
        </w:rPr>
        <w:t>законом «</w:t>
      </w:r>
      <w:r w:rsidRPr="00B55647">
        <w:rPr>
          <w:rFonts w:ascii="Times New Roman" w:hAnsi="Times New Roman" w:cs="Times New Roman"/>
          <w:sz w:val="28"/>
          <w:szCs w:val="28"/>
        </w:rPr>
        <w:t xml:space="preserve">О государственной гражданской службе Российской Федерации», Федеральным законом «О противодействии коррупции» и другими федеральными законами; </w:t>
      </w:r>
    </w:p>
    <w:p w:rsidR="005B0E62" w:rsidRPr="00B55647" w:rsidRDefault="005B0E62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8</w:t>
      </w:r>
      <w:r w:rsidR="000E1B5A" w:rsidRPr="00B55647">
        <w:rPr>
          <w:rFonts w:ascii="Times New Roman" w:hAnsi="Times New Roman" w:cs="Times New Roman"/>
          <w:sz w:val="28"/>
          <w:szCs w:val="28"/>
        </w:rPr>
        <w:t xml:space="preserve">) соблюдать </w:t>
      </w:r>
      <w:r w:rsidR="00361606" w:rsidRPr="00B55647">
        <w:rPr>
          <w:rFonts w:ascii="Times New Roman" w:hAnsi="Times New Roman" w:cs="Times New Roman"/>
          <w:sz w:val="28"/>
          <w:szCs w:val="28"/>
        </w:rPr>
        <w:t>беспристрастность, исключающую</w:t>
      </w:r>
      <w:r w:rsidR="000E1B5A" w:rsidRPr="00B55647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 w:rsidR="00361606" w:rsidRPr="00B55647">
        <w:rPr>
          <w:rFonts w:ascii="Times New Roman" w:hAnsi="Times New Roman" w:cs="Times New Roman"/>
          <w:sz w:val="28"/>
          <w:szCs w:val="28"/>
        </w:rPr>
        <w:t>влияния на</w:t>
      </w:r>
      <w:r w:rsidR="000E1B5A" w:rsidRPr="00B55647">
        <w:rPr>
          <w:rFonts w:ascii="Times New Roman" w:hAnsi="Times New Roman" w:cs="Times New Roman"/>
          <w:sz w:val="28"/>
          <w:szCs w:val="28"/>
        </w:rPr>
        <w:t xml:space="preserve"> служебную деятельность решений политических партий и общественных объединений; 8) соблюдать нормы служебной, профессиональной этики и правила делового поведения;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9) проявлять корректность и внимательность в обращении с </w:t>
      </w:r>
      <w:r w:rsidR="00361606" w:rsidRPr="00B55647">
        <w:rPr>
          <w:rFonts w:ascii="Times New Roman" w:hAnsi="Times New Roman" w:cs="Times New Roman"/>
          <w:sz w:val="28"/>
          <w:szCs w:val="28"/>
        </w:rPr>
        <w:t>гражданами и</w:t>
      </w:r>
      <w:r w:rsidRPr="00B55647">
        <w:rPr>
          <w:rFonts w:ascii="Times New Roman" w:hAnsi="Times New Roman" w:cs="Times New Roman"/>
          <w:sz w:val="28"/>
          <w:szCs w:val="28"/>
        </w:rPr>
        <w:t xml:space="preserve"> должностными лицами;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10)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11) воздерживаться от поведения, которое могло бы вызвать сомнение в добросовестном исполнении гражданскими служащими должностных обязанностей, а также избегать конфликтных ситуаций, способных нанести ущерб репутации гражданского служащего или авторитету </w:t>
      </w:r>
      <w:r w:rsidR="005B0E62" w:rsidRPr="00B55647">
        <w:rPr>
          <w:rFonts w:ascii="Times New Roman" w:hAnsi="Times New Roman" w:cs="Times New Roman"/>
          <w:sz w:val="28"/>
          <w:szCs w:val="28"/>
        </w:rPr>
        <w:t>Министерства</w:t>
      </w:r>
      <w:r w:rsidRPr="00B556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12) принимать предусмотренные законодательством Российской Федерации меры по недопущению возникновения конфликта </w:t>
      </w:r>
      <w:r w:rsidR="00361606" w:rsidRPr="00B55647">
        <w:rPr>
          <w:rFonts w:ascii="Times New Roman" w:hAnsi="Times New Roman" w:cs="Times New Roman"/>
          <w:sz w:val="28"/>
          <w:szCs w:val="28"/>
        </w:rPr>
        <w:t>интересов и</w:t>
      </w:r>
      <w:r w:rsidRPr="00B55647">
        <w:rPr>
          <w:rFonts w:ascii="Times New Roman" w:hAnsi="Times New Roman" w:cs="Times New Roman"/>
          <w:sz w:val="28"/>
          <w:szCs w:val="28"/>
        </w:rPr>
        <w:t xml:space="preserve"> урегулированию возникших случаев конфликта интересов;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13) не использовать служебное положение для оказания </w:t>
      </w:r>
      <w:r w:rsidR="00361606" w:rsidRPr="00B55647">
        <w:rPr>
          <w:rFonts w:ascii="Times New Roman" w:hAnsi="Times New Roman" w:cs="Times New Roman"/>
          <w:sz w:val="28"/>
          <w:szCs w:val="28"/>
        </w:rPr>
        <w:t>влияния на</w:t>
      </w:r>
      <w:r w:rsidRPr="00B55647">
        <w:rPr>
          <w:rFonts w:ascii="Times New Roman" w:hAnsi="Times New Roman" w:cs="Times New Roman"/>
          <w:sz w:val="28"/>
          <w:szCs w:val="28"/>
        </w:rPr>
        <w:t xml:space="preserve"> деятельность государственных органов, органов местного самоуправления, организаций, должностных лиц, гражданских служащих и граждан при решении вопросов личного характера;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14) воздерживаться от публичных высказываний, суждений и </w:t>
      </w:r>
      <w:r w:rsidR="00361606" w:rsidRPr="00B55647">
        <w:rPr>
          <w:rFonts w:ascii="Times New Roman" w:hAnsi="Times New Roman" w:cs="Times New Roman"/>
          <w:sz w:val="28"/>
          <w:szCs w:val="28"/>
        </w:rPr>
        <w:t>оценок в</w:t>
      </w:r>
      <w:r w:rsidRPr="00B55647">
        <w:rPr>
          <w:rFonts w:ascii="Times New Roman" w:hAnsi="Times New Roman" w:cs="Times New Roman"/>
          <w:sz w:val="28"/>
          <w:szCs w:val="28"/>
        </w:rPr>
        <w:t xml:space="preserve"> отношении деятельности </w:t>
      </w:r>
      <w:r w:rsidR="00361606" w:rsidRPr="00B55647">
        <w:rPr>
          <w:rFonts w:ascii="Times New Roman" w:hAnsi="Times New Roman" w:cs="Times New Roman"/>
          <w:sz w:val="28"/>
          <w:szCs w:val="28"/>
        </w:rPr>
        <w:t>Министерства, если</w:t>
      </w:r>
      <w:r w:rsidRPr="00B55647">
        <w:rPr>
          <w:rFonts w:ascii="Times New Roman" w:hAnsi="Times New Roman" w:cs="Times New Roman"/>
          <w:sz w:val="28"/>
          <w:szCs w:val="28"/>
        </w:rPr>
        <w:t xml:space="preserve"> это не входит в должностные обязанности гражданского служащего;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lastRenderedPageBreak/>
        <w:t xml:space="preserve">15) соблюдать установленные в </w:t>
      </w:r>
      <w:r w:rsidR="005B0E62" w:rsidRPr="00B55647">
        <w:rPr>
          <w:rFonts w:ascii="Times New Roman" w:hAnsi="Times New Roman" w:cs="Times New Roman"/>
          <w:sz w:val="28"/>
          <w:szCs w:val="28"/>
        </w:rPr>
        <w:t>Министерстве</w:t>
      </w:r>
      <w:r w:rsidRPr="00B55647">
        <w:rPr>
          <w:rFonts w:ascii="Times New Roman" w:hAnsi="Times New Roman" w:cs="Times New Roman"/>
          <w:sz w:val="28"/>
          <w:szCs w:val="28"/>
        </w:rPr>
        <w:t xml:space="preserve"> правила публичных выступлений и предоставления служебной информации;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16) уважительно относиться к деятельности представителей средств массовой информации по информированию общества о работе </w:t>
      </w:r>
      <w:r w:rsidR="00361606" w:rsidRPr="00B55647">
        <w:rPr>
          <w:rFonts w:ascii="Times New Roman" w:hAnsi="Times New Roman" w:cs="Times New Roman"/>
          <w:sz w:val="28"/>
          <w:szCs w:val="28"/>
        </w:rPr>
        <w:t>Министерства, а</w:t>
      </w:r>
      <w:r w:rsidRPr="00B55647">
        <w:rPr>
          <w:rFonts w:ascii="Times New Roman" w:hAnsi="Times New Roman" w:cs="Times New Roman"/>
          <w:sz w:val="28"/>
          <w:szCs w:val="28"/>
        </w:rPr>
        <w:t xml:space="preserve"> также оказывать содействие в получении достоверной </w:t>
      </w:r>
      <w:r w:rsidR="00361606" w:rsidRPr="00B55647">
        <w:rPr>
          <w:rFonts w:ascii="Times New Roman" w:hAnsi="Times New Roman" w:cs="Times New Roman"/>
          <w:sz w:val="28"/>
          <w:szCs w:val="28"/>
        </w:rPr>
        <w:t>информации в</w:t>
      </w:r>
      <w:r w:rsidRPr="00B55647">
        <w:rPr>
          <w:rFonts w:ascii="Times New Roman" w:hAnsi="Times New Roman" w:cs="Times New Roman"/>
          <w:sz w:val="28"/>
          <w:szCs w:val="28"/>
        </w:rPr>
        <w:t xml:space="preserve"> установленном действующим законодательством порядке; </w:t>
      </w:r>
    </w:p>
    <w:p w:rsidR="005B0E62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17)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размеров государственных заимствований, государственного долга, за исключением случаев, когда это необходимо для точной передачи сведений или предусмотрено </w:t>
      </w:r>
      <w:r w:rsidR="005B0E62" w:rsidRPr="00B55647">
        <w:rPr>
          <w:rFonts w:ascii="Times New Roman" w:hAnsi="Times New Roman" w:cs="Times New Roman"/>
          <w:sz w:val="28"/>
          <w:szCs w:val="28"/>
        </w:rPr>
        <w:t>з</w:t>
      </w:r>
      <w:r w:rsidRPr="00B55647">
        <w:rPr>
          <w:rFonts w:ascii="Times New Roman" w:hAnsi="Times New Roman" w:cs="Times New Roman"/>
          <w:sz w:val="28"/>
          <w:szCs w:val="28"/>
        </w:rPr>
        <w:t xml:space="preserve">аконодательством Российской Федерации, международными договорами Российской Федерации, обычаями делового оборота;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18) постоянно стремиться к обеспечению как можно более эффективного распоряжения ресурсами, находящимися в сфере ответственности гражданского служащего. </w:t>
      </w:r>
    </w:p>
    <w:p w:rsidR="000E1B5A" w:rsidRPr="00B55647" w:rsidRDefault="000E1B5A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1B5A" w:rsidRPr="00B55647" w:rsidRDefault="000E1B5A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647">
        <w:rPr>
          <w:rFonts w:ascii="Times New Roman" w:hAnsi="Times New Roman" w:cs="Times New Roman"/>
          <w:b/>
          <w:sz w:val="28"/>
          <w:szCs w:val="28"/>
        </w:rPr>
        <w:t xml:space="preserve">Основные понятия, используемые в сфере противодействия коррупции </w:t>
      </w:r>
    </w:p>
    <w:p w:rsidR="000E1B5A" w:rsidRPr="00B55647" w:rsidRDefault="000E1B5A" w:rsidP="00B55647">
      <w:pPr>
        <w:spacing w:after="120" w:line="240" w:lineRule="auto"/>
        <w:ind w:right="-31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E1B5A" w:rsidRPr="00B55647" w:rsidRDefault="00A423A0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Коррупция – </w:t>
      </w:r>
      <w:r w:rsidR="000E1B5A" w:rsidRPr="00B55647">
        <w:rPr>
          <w:rFonts w:ascii="Times New Roman" w:hAnsi="Times New Roman" w:cs="Times New Roman"/>
          <w:sz w:val="28"/>
          <w:szCs w:val="28"/>
        </w:rPr>
        <w:t xml:space="preserve">злоупотребление служебным положением, дача взятки, получение взятки, злоупотребление полномочиями, коммерческий подкуп 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 или для третьих лиц либо незаконное предоставление такой выгоды указанному лицу другими физическими лицами;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63B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 их полномочий: </w:t>
      </w:r>
    </w:p>
    <w:p w:rsidR="009D63B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lastRenderedPageBreak/>
        <w:t xml:space="preserve">а) по предупреждению коррупции, в том числе по выявлению  и последующему устранению причин коррупции (профилактика коррупции); </w:t>
      </w:r>
    </w:p>
    <w:p w:rsidR="009D63B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б) по выявлению, предупреждению, пресечению, раскрытию  и расследованию коррупционных правонарушений (борьба с коррупцией);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в) по минимизации и (или) ликвидации последствий коррупционных правонарушений.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Функции государственного управления организацией – полномочия государственного служащего принимать обязательные для исполнения 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 и (или) отдельных действий данной организацией, либо готовить проекты  таких решений.  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23A0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 xml:space="preserve">Конфликт интересов –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</w:t>
      </w:r>
      <w:r w:rsidR="00361606" w:rsidRPr="00B55647">
        <w:rPr>
          <w:rFonts w:ascii="Times New Roman" w:hAnsi="Times New Roman" w:cs="Times New Roman"/>
          <w:sz w:val="28"/>
          <w:szCs w:val="28"/>
        </w:rPr>
        <w:t>меры по</w:t>
      </w:r>
      <w:r w:rsidRPr="00B55647">
        <w:rPr>
          <w:rFonts w:ascii="Times New Roman" w:hAnsi="Times New Roman" w:cs="Times New Roman"/>
          <w:sz w:val="28"/>
          <w:szCs w:val="28"/>
        </w:rPr>
        <w:t xml:space="preserve"> предотвращению и урегулированию конфликта интересов, влияет или может повлиять на надлежащее, объективное и беспристрастное </w:t>
      </w:r>
      <w:r w:rsidR="00361606" w:rsidRPr="00B55647">
        <w:rPr>
          <w:rFonts w:ascii="Times New Roman" w:hAnsi="Times New Roman" w:cs="Times New Roman"/>
          <w:sz w:val="28"/>
          <w:szCs w:val="28"/>
        </w:rPr>
        <w:t>исполнение им</w:t>
      </w:r>
      <w:r w:rsidRPr="00B55647">
        <w:rPr>
          <w:rFonts w:ascii="Times New Roman" w:hAnsi="Times New Roman" w:cs="Times New Roman"/>
          <w:sz w:val="28"/>
          <w:szCs w:val="28"/>
        </w:rPr>
        <w:t xml:space="preserve"> должностных (служебных) обязанносте</w:t>
      </w:r>
      <w:r w:rsidR="00A423A0" w:rsidRPr="00B55647">
        <w:rPr>
          <w:rFonts w:ascii="Times New Roman" w:hAnsi="Times New Roman" w:cs="Times New Roman"/>
          <w:sz w:val="28"/>
          <w:szCs w:val="28"/>
        </w:rPr>
        <w:t>й (осуществление полномочий).</w:t>
      </w: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B5A" w:rsidRPr="00B55647" w:rsidRDefault="000E1B5A" w:rsidP="00B55647">
      <w:pPr>
        <w:spacing w:after="120" w:line="240" w:lineRule="auto"/>
        <w:ind w:right="-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5647">
        <w:rPr>
          <w:rFonts w:ascii="Times New Roman" w:hAnsi="Times New Roman" w:cs="Times New Roman"/>
          <w:sz w:val="28"/>
          <w:szCs w:val="28"/>
        </w:rPr>
        <w:t>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 и урегулированию конфликта интересов,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 и супругами детей), гражданами или организациями, с которыми лицо, замещающее должность, замещение которой предусматривает обязанность принимать меры по предотвращению и урегулированию конфликта интересов,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825256" w:rsidRPr="003D0C75" w:rsidRDefault="00825256" w:rsidP="003D0C7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7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Докладчик – Дадаева Р.Ш., </w:t>
      </w:r>
      <w:r w:rsidR="0093172C" w:rsidRPr="003D0C75">
        <w:rPr>
          <w:rFonts w:ascii="Times New Roman" w:hAnsi="Times New Roman" w:cs="Times New Roman"/>
          <w:b/>
          <w:sz w:val="28"/>
          <w:szCs w:val="28"/>
        </w:rPr>
        <w:t>главный специалист-эксперт отдела государственной службы и кадров</w:t>
      </w:r>
      <w:r w:rsidRPr="003D0C75">
        <w:rPr>
          <w:rFonts w:ascii="Times New Roman" w:hAnsi="Times New Roman" w:cs="Times New Roman"/>
          <w:b/>
          <w:sz w:val="28"/>
          <w:szCs w:val="28"/>
        </w:rPr>
        <w:t xml:space="preserve"> управления государственной службы, кадров и делопроизводства Министерства юстиции Республики Дагестан</w:t>
      </w:r>
    </w:p>
    <w:p w:rsidR="00825256" w:rsidRPr="003D0C75" w:rsidRDefault="00825256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55B5" w:rsidRPr="003D0C75" w:rsidRDefault="009055B5" w:rsidP="003D0C7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C75">
        <w:rPr>
          <w:rFonts w:ascii="Times New Roman" w:hAnsi="Times New Roman" w:cs="Times New Roman"/>
          <w:b/>
          <w:sz w:val="28"/>
          <w:szCs w:val="28"/>
        </w:rPr>
        <w:t>Отдельные ограничения, запреты и обязанности гражданских государственных гражданских служащих Республики Дагестан</w:t>
      </w:r>
      <w:r w:rsidR="00361606">
        <w:rPr>
          <w:rFonts w:ascii="Times New Roman" w:hAnsi="Times New Roman" w:cs="Times New Roman"/>
          <w:b/>
          <w:sz w:val="28"/>
          <w:szCs w:val="28"/>
        </w:rPr>
        <w:t>,</w:t>
      </w:r>
      <w:r w:rsidRPr="003D0C75">
        <w:rPr>
          <w:rFonts w:ascii="Times New Roman" w:hAnsi="Times New Roman" w:cs="Times New Roman"/>
          <w:b/>
          <w:sz w:val="28"/>
          <w:szCs w:val="28"/>
        </w:rPr>
        <w:t xml:space="preserve"> установленные в целях противодействия коррупции</w:t>
      </w:r>
    </w:p>
    <w:p w:rsidR="009055B5" w:rsidRPr="003D0C75" w:rsidRDefault="009055B5" w:rsidP="003D0C75">
      <w:pPr>
        <w:spacing w:after="120" w:line="240" w:lineRule="auto"/>
        <w:ind w:left="355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2" w:type="dxa"/>
        <w:tblInd w:w="-446" w:type="dxa"/>
        <w:tblCellMar>
          <w:top w:w="42" w:type="dxa"/>
          <w:left w:w="81" w:type="dxa"/>
          <w:right w:w="0" w:type="dxa"/>
        </w:tblCellMar>
        <w:tblLook w:val="04A0"/>
      </w:tblPr>
      <w:tblGrid>
        <w:gridCol w:w="5442"/>
        <w:gridCol w:w="4908"/>
        <w:gridCol w:w="4962"/>
      </w:tblGrid>
      <w:tr w:rsidR="009055B5" w:rsidRPr="00B55647" w:rsidTr="00DE7811">
        <w:trPr>
          <w:trHeight w:val="653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</w:rPr>
              <w:t xml:space="preserve">Содержание запрета/ограничения/обязанности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5B5" w:rsidRPr="00B55647" w:rsidRDefault="009055B5" w:rsidP="003D0C75">
            <w:pPr>
              <w:spacing w:after="120" w:line="240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</w:rPr>
              <w:t xml:space="preserve">Основание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9055B5" w:rsidRPr="00B55647" w:rsidRDefault="009055B5" w:rsidP="003D0C75">
            <w:pPr>
              <w:spacing w:after="120" w:line="240" w:lineRule="auto"/>
              <w:ind w:right="87"/>
              <w:jc w:val="center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</w:rPr>
              <w:t xml:space="preserve">Необходимые действия </w:t>
            </w:r>
          </w:p>
        </w:tc>
      </w:tr>
      <w:tr w:rsidR="009055B5" w:rsidRPr="00B55647" w:rsidTr="00DE7811">
        <w:trPr>
          <w:trHeight w:val="334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left="1111"/>
              <w:jc w:val="center"/>
              <w:rPr>
                <w:rFonts w:ascii="Times New Roman" w:hAnsi="Times New Roman" w:cs="Times New Roman"/>
                <w:caps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t>Представление сведений о доходах, расходах, об имуществе и обязательствах имущественного характера</w:t>
            </w:r>
          </w:p>
        </w:tc>
      </w:tr>
      <w:tr w:rsidR="009055B5" w:rsidRPr="00B55647" w:rsidTr="00DE7811">
        <w:trPr>
          <w:trHeight w:val="3874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143EA" w:rsidRPr="00B55647" w:rsidRDefault="009055B5" w:rsidP="00C143EA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Ежегодное представление </w:t>
            </w:r>
            <w:r w:rsidR="00562FB8" w:rsidRPr="00B55647">
              <w:rPr>
                <w:rFonts w:ascii="Times New Roman" w:hAnsi="Times New Roman" w:cs="Times New Roman"/>
              </w:rPr>
              <w:t xml:space="preserve">сведений о своих доходах, </w:t>
            </w:r>
          </w:p>
          <w:p w:rsidR="00C143EA" w:rsidRPr="00B55647" w:rsidRDefault="00562FB8" w:rsidP="00C143EA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об имуществе и обязательствах имущественного характера, а также сведения о доходах, об имуществе </w:t>
            </w:r>
          </w:p>
          <w:p w:rsidR="00C143EA" w:rsidRPr="00B55647" w:rsidRDefault="00562FB8" w:rsidP="00C143EA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и обязательствах имущественного характера своих супруги (супруга) и несовершеннолетних детей </w:t>
            </w:r>
          </w:p>
          <w:p w:rsidR="009055B5" w:rsidRPr="00B55647" w:rsidRDefault="00562FB8" w:rsidP="00C143EA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(далее – сведения)</w:t>
            </w:r>
          </w:p>
          <w:p w:rsidR="009055B5" w:rsidRPr="00B55647" w:rsidRDefault="009055B5" w:rsidP="00C143EA">
            <w:pPr>
              <w:spacing w:after="0" w:line="240" w:lineRule="auto"/>
              <w:ind w:left="1"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Представляют гражданские служащие, должности которых предусмотрены перечн</w:t>
            </w:r>
            <w:r w:rsidR="00562FB8" w:rsidRPr="00B55647">
              <w:rPr>
                <w:rFonts w:ascii="Times New Roman" w:hAnsi="Times New Roman" w:cs="Times New Roman"/>
              </w:rPr>
              <w:t>ем</w:t>
            </w:r>
            <w:r w:rsidRPr="00B55647">
              <w:rPr>
                <w:rFonts w:ascii="Times New Roman" w:hAnsi="Times New Roman" w:cs="Times New Roman"/>
              </w:rPr>
              <w:t xml:space="preserve"> должностей, утвержденным </w:t>
            </w:r>
            <w:r w:rsidR="00562FB8" w:rsidRPr="00B55647">
              <w:rPr>
                <w:rFonts w:ascii="Times New Roman" w:hAnsi="Times New Roman" w:cs="Times New Roman"/>
              </w:rPr>
              <w:t>Указом Президента Республики Дагестан от 23.07.2009 г. № 163</w:t>
            </w:r>
          </w:p>
          <w:p w:rsidR="0062088B" w:rsidRPr="00B55647" w:rsidRDefault="0062088B" w:rsidP="00C143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Перечень должностей государственной гражданской службы Республики Дагестан, при назначении на которые граждане и при замещении которых государственные гражданские служащие Республики Дагестан Министерства и аппаратов мировых судей Республики Дагестан обязаны представлять сведения, утвержден в Министерстве приказом от 16 марта 2020 г. № 30-ОД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F2893" w:rsidRPr="00B55647" w:rsidRDefault="009055B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ч.1 ст.20 и п.9 ч.1 ст.15 </w:t>
            </w:r>
            <w:r w:rsidR="006F2893" w:rsidRPr="00B55647">
              <w:rPr>
                <w:rFonts w:ascii="Times New Roman" w:hAnsi="Times New Roman" w:cs="Times New Roman"/>
              </w:rPr>
              <w:t>Федерального закона</w:t>
            </w:r>
          </w:p>
          <w:p w:rsidR="006F2893" w:rsidRPr="00B55647" w:rsidRDefault="006F2893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 от 27.07.2004 </w:t>
            </w:r>
            <w:r w:rsidR="00453355" w:rsidRPr="00B55647">
              <w:rPr>
                <w:rFonts w:ascii="Times New Roman" w:hAnsi="Times New Roman" w:cs="Times New Roman"/>
              </w:rPr>
              <w:t>г. №</w:t>
            </w:r>
            <w:r w:rsidRPr="00B55647">
              <w:rPr>
                <w:rFonts w:ascii="Times New Roman" w:hAnsi="Times New Roman" w:cs="Times New Roman"/>
              </w:rPr>
              <w:t xml:space="preserve"> 79-ФЗ</w:t>
            </w:r>
            <w:r w:rsidR="00453355" w:rsidRPr="00B55647">
              <w:rPr>
                <w:rFonts w:ascii="Times New Roman" w:hAnsi="Times New Roman" w:cs="Times New Roman"/>
              </w:rPr>
              <w:t xml:space="preserve"> «</w:t>
            </w:r>
            <w:r w:rsidRPr="00B55647">
              <w:rPr>
                <w:rFonts w:ascii="Times New Roman" w:hAnsi="Times New Roman" w:cs="Times New Roman"/>
              </w:rPr>
              <w:t>О государственной гражданской службе Российской Федерации</w:t>
            </w:r>
            <w:r w:rsidR="00453355" w:rsidRPr="00B55647">
              <w:rPr>
                <w:rFonts w:ascii="Times New Roman" w:hAnsi="Times New Roman" w:cs="Times New Roman"/>
              </w:rPr>
              <w:t>»</w:t>
            </w:r>
          </w:p>
          <w:p w:rsidR="009055B5" w:rsidRPr="00B55647" w:rsidRDefault="0045335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(далее -  </w:t>
            </w:r>
            <w:r w:rsidR="009055B5" w:rsidRPr="00B55647">
              <w:rPr>
                <w:rFonts w:ascii="Times New Roman" w:hAnsi="Times New Roman" w:cs="Times New Roman"/>
              </w:rPr>
              <w:t>Федеральн</w:t>
            </w:r>
            <w:r w:rsidRPr="00B55647">
              <w:rPr>
                <w:rFonts w:ascii="Times New Roman" w:hAnsi="Times New Roman" w:cs="Times New Roman"/>
              </w:rPr>
              <w:t>ый</w:t>
            </w:r>
            <w:r w:rsidR="009055B5" w:rsidRPr="00B55647">
              <w:rPr>
                <w:rFonts w:ascii="Times New Roman" w:hAnsi="Times New Roman" w:cs="Times New Roman"/>
              </w:rPr>
              <w:t xml:space="preserve"> закон</w:t>
            </w:r>
            <w:r w:rsidRPr="00B55647">
              <w:rPr>
                <w:rFonts w:ascii="Times New Roman" w:hAnsi="Times New Roman" w:cs="Times New Roman"/>
              </w:rPr>
              <w:t xml:space="preserve"> </w:t>
            </w:r>
            <w:r w:rsidR="008834E8" w:rsidRPr="00B55647">
              <w:rPr>
                <w:rFonts w:ascii="Times New Roman" w:hAnsi="Times New Roman" w:cs="Times New Roman"/>
              </w:rPr>
              <w:t>№ 79-ФЗ</w:t>
            </w:r>
            <w:r w:rsidRPr="00B55647">
              <w:rPr>
                <w:rFonts w:ascii="Times New Roman" w:hAnsi="Times New Roman" w:cs="Times New Roman"/>
              </w:rPr>
              <w:t>)</w:t>
            </w:r>
          </w:p>
          <w:p w:rsidR="00453355" w:rsidRPr="00B55647" w:rsidRDefault="0045335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453355" w:rsidRPr="00B55647" w:rsidRDefault="00562FB8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ч.1 ст.18 и п.9 ч.1 ст.13</w:t>
            </w:r>
            <w:r w:rsidR="00C143EA" w:rsidRPr="00B55647">
              <w:rPr>
                <w:rFonts w:ascii="Times New Roman" w:hAnsi="Times New Roman" w:cs="Times New Roman"/>
              </w:rPr>
              <w:t xml:space="preserve"> </w:t>
            </w:r>
            <w:r w:rsidR="00453355" w:rsidRPr="00B55647">
              <w:rPr>
                <w:rFonts w:ascii="Times New Roman" w:hAnsi="Times New Roman" w:cs="Times New Roman"/>
              </w:rPr>
              <w:t>Закона Республики Дагестан от 12.10.2005 г. № 32</w:t>
            </w:r>
          </w:p>
          <w:p w:rsidR="00453355" w:rsidRPr="00B55647" w:rsidRDefault="0045335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«О государственной гражданской службе Республики Дагестан»</w:t>
            </w:r>
          </w:p>
          <w:p w:rsidR="00562FB8" w:rsidRPr="00B55647" w:rsidRDefault="0045335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(далее - </w:t>
            </w:r>
            <w:r w:rsidR="0062088B" w:rsidRPr="00B55647">
              <w:rPr>
                <w:rFonts w:ascii="Times New Roman" w:hAnsi="Times New Roman" w:cs="Times New Roman"/>
              </w:rPr>
              <w:t xml:space="preserve">Закон </w:t>
            </w:r>
            <w:r w:rsidRPr="00B55647">
              <w:rPr>
                <w:rFonts w:ascii="Times New Roman" w:hAnsi="Times New Roman" w:cs="Times New Roman"/>
              </w:rPr>
              <w:t xml:space="preserve">РД </w:t>
            </w:r>
            <w:r w:rsidR="0062088B" w:rsidRPr="00B55647">
              <w:rPr>
                <w:rFonts w:ascii="Times New Roman" w:hAnsi="Times New Roman" w:cs="Times New Roman"/>
              </w:rPr>
              <w:t>№ 32</w:t>
            </w:r>
            <w:r w:rsidRPr="00B55647">
              <w:rPr>
                <w:rFonts w:ascii="Times New Roman" w:hAnsi="Times New Roman" w:cs="Times New Roman"/>
              </w:rPr>
              <w:t>)</w:t>
            </w:r>
          </w:p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3355" w:rsidRPr="00B55647" w:rsidRDefault="009055B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Представить в </w:t>
            </w:r>
            <w:r w:rsidR="00003509" w:rsidRPr="00B55647">
              <w:rPr>
                <w:rFonts w:ascii="Times New Roman" w:hAnsi="Times New Roman" w:cs="Times New Roman"/>
              </w:rPr>
              <w:t>о</w:t>
            </w:r>
            <w:r w:rsidRPr="00B55647">
              <w:rPr>
                <w:rFonts w:ascii="Times New Roman" w:hAnsi="Times New Roman" w:cs="Times New Roman"/>
              </w:rPr>
              <w:t xml:space="preserve">тдел государственной службы и кадров </w:t>
            </w:r>
            <w:r w:rsidR="00361606" w:rsidRPr="00B55647">
              <w:rPr>
                <w:rFonts w:ascii="Times New Roman" w:hAnsi="Times New Roman" w:cs="Times New Roman"/>
              </w:rPr>
              <w:t xml:space="preserve">управления государственной службы, кадров и делопроизводства </w:t>
            </w:r>
            <w:r w:rsidR="00003509" w:rsidRPr="00B55647">
              <w:rPr>
                <w:rFonts w:ascii="Times New Roman" w:hAnsi="Times New Roman" w:cs="Times New Roman"/>
              </w:rPr>
              <w:t xml:space="preserve">Министерства </w:t>
            </w:r>
          </w:p>
          <w:p w:rsidR="00436CA5" w:rsidRPr="00B55647" w:rsidRDefault="009055B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не позднее  30 апреля года, следующего за отчетным, </w:t>
            </w:r>
            <w:r w:rsidR="00003509" w:rsidRPr="00B55647">
              <w:rPr>
                <w:rFonts w:ascii="Times New Roman" w:hAnsi="Times New Roman" w:cs="Times New Roman"/>
              </w:rPr>
              <w:t xml:space="preserve">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      </w:r>
            <w:r w:rsidRPr="00B55647">
              <w:rPr>
                <w:rFonts w:ascii="Times New Roman" w:hAnsi="Times New Roman" w:cs="Times New Roman"/>
              </w:rPr>
              <w:t xml:space="preserve">по форме Справки о доходах, утвержденной Указом Президента Российской Федерации от 23.06.2014 № 460, заполненной с использованием специального программного обеспечения «Справки БК». </w:t>
            </w:r>
          </w:p>
          <w:p w:rsidR="009055B5" w:rsidRPr="00B55647" w:rsidRDefault="009055B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Порядок представления сведений о доходах</w:t>
            </w:r>
            <w:r w:rsidR="00436CA5" w:rsidRPr="00B55647">
              <w:rPr>
                <w:rFonts w:ascii="Times New Roman" w:hAnsi="Times New Roman" w:cs="Times New Roman"/>
              </w:rPr>
              <w:t xml:space="preserve"> в Министерстве</w:t>
            </w:r>
            <w:r w:rsidRPr="00B55647">
              <w:rPr>
                <w:rFonts w:ascii="Times New Roman" w:hAnsi="Times New Roman" w:cs="Times New Roman"/>
              </w:rPr>
              <w:t xml:space="preserve"> утвержден приказом </w:t>
            </w:r>
            <w:r w:rsidR="00436CA5" w:rsidRPr="00B55647">
              <w:rPr>
                <w:rFonts w:ascii="Times New Roman" w:hAnsi="Times New Roman" w:cs="Times New Roman"/>
              </w:rPr>
              <w:t>Министерства</w:t>
            </w:r>
            <w:r w:rsidRPr="00B55647">
              <w:rPr>
                <w:rFonts w:ascii="Times New Roman" w:hAnsi="Times New Roman" w:cs="Times New Roman"/>
              </w:rPr>
              <w:t xml:space="preserve"> от </w:t>
            </w:r>
            <w:r w:rsidR="00436CA5" w:rsidRPr="00B55647">
              <w:rPr>
                <w:rFonts w:ascii="Times New Roman" w:hAnsi="Times New Roman" w:cs="Times New Roman"/>
              </w:rPr>
              <w:t>20.04.2022</w:t>
            </w:r>
            <w:r w:rsidRPr="00B55647">
              <w:rPr>
                <w:rFonts w:ascii="Times New Roman" w:hAnsi="Times New Roman" w:cs="Times New Roman"/>
              </w:rPr>
              <w:t xml:space="preserve"> №</w:t>
            </w:r>
            <w:r w:rsidR="00436CA5" w:rsidRPr="00B55647">
              <w:rPr>
                <w:rFonts w:ascii="Times New Roman" w:hAnsi="Times New Roman" w:cs="Times New Roman"/>
              </w:rPr>
              <w:t xml:space="preserve"> 46-ОД</w:t>
            </w:r>
            <w:r w:rsidR="00453355" w:rsidRPr="00B55647">
              <w:rPr>
                <w:rFonts w:ascii="Times New Roman" w:hAnsi="Times New Roman" w:cs="Times New Roman"/>
              </w:rPr>
              <w:t>.</w:t>
            </w:r>
            <w:r w:rsidRPr="00B556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55B5" w:rsidRPr="00B55647" w:rsidTr="00DE7811">
        <w:trPr>
          <w:trHeight w:val="3481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lastRenderedPageBreak/>
              <w:t xml:space="preserve">В случае невозможности представления сведений о доходах на членов семьи гражданский служащий обязан уведомить об этом.  </w:t>
            </w:r>
          </w:p>
          <w:p w:rsidR="009055B5" w:rsidRPr="00B55647" w:rsidRDefault="009055B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Данный факт подлежит </w:t>
            </w:r>
            <w:r w:rsidR="00F65C1D" w:rsidRPr="00B55647">
              <w:rPr>
                <w:rFonts w:ascii="Times New Roman" w:hAnsi="Times New Roman" w:cs="Times New Roman"/>
              </w:rPr>
              <w:t>рассмотрению на заседании комиссии по соблюдению требований                             к служебному поведению государственных гражданских служащих Республики Дагестан в Министерстве юстиции Республики Дагестан                                 и в аппаратах мировых судей Республики Дагестан и урегулированию конфликта интересов</w:t>
            </w:r>
            <w:r w:rsidR="003F162B" w:rsidRPr="00B55647">
              <w:rPr>
                <w:rFonts w:ascii="Times New Roman" w:hAnsi="Times New Roman" w:cs="Times New Roman"/>
              </w:rPr>
              <w:t xml:space="preserve"> (далее  – комиссия)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п.9 </w:t>
            </w:r>
            <w:r w:rsidRPr="00B55647">
              <w:rPr>
                <w:rFonts w:ascii="Times New Roman" w:hAnsi="Times New Roman" w:cs="Times New Roman"/>
              </w:rPr>
              <w:tab/>
              <w:t xml:space="preserve">Положения, </w:t>
            </w:r>
            <w:r w:rsidRPr="00B55647">
              <w:rPr>
                <w:rFonts w:ascii="Times New Roman" w:hAnsi="Times New Roman" w:cs="Times New Roman"/>
              </w:rPr>
              <w:tab/>
              <w:t xml:space="preserve">утвержденного </w:t>
            </w:r>
            <w:r w:rsidRPr="00B55647">
              <w:rPr>
                <w:rFonts w:ascii="Times New Roman" w:hAnsi="Times New Roman" w:cs="Times New Roman"/>
              </w:rPr>
              <w:tab/>
              <w:t xml:space="preserve">Указом </w:t>
            </w:r>
          </w:p>
          <w:p w:rsidR="009055B5" w:rsidRPr="00B55647" w:rsidRDefault="009055B5" w:rsidP="00453355">
            <w:pPr>
              <w:tabs>
                <w:tab w:val="center" w:pos="1827"/>
                <w:tab w:val="center" w:pos="2374"/>
              </w:tabs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Президента </w:t>
            </w:r>
            <w:r w:rsidRPr="00B55647">
              <w:rPr>
                <w:rFonts w:ascii="Times New Roman" w:hAnsi="Times New Roman" w:cs="Times New Roman"/>
              </w:rPr>
              <w:tab/>
              <w:t xml:space="preserve">Российской </w:t>
            </w:r>
            <w:r w:rsidRPr="00B55647">
              <w:rPr>
                <w:rFonts w:ascii="Times New Roman" w:hAnsi="Times New Roman" w:cs="Times New Roman"/>
              </w:rPr>
              <w:tab/>
              <w:t xml:space="preserve">Федерации  </w:t>
            </w:r>
          </w:p>
          <w:p w:rsidR="009055B5" w:rsidRPr="00B55647" w:rsidRDefault="00E72009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от 18.05.2009 № 559</w:t>
            </w:r>
          </w:p>
          <w:p w:rsidR="00453355" w:rsidRPr="00B55647" w:rsidRDefault="00453355" w:rsidP="00453355">
            <w:pPr>
              <w:ind w:left="1" w:right="81"/>
              <w:rPr>
                <w:rFonts w:ascii="Times New Roman" w:hAnsi="Times New Roman" w:cs="Times New Roman"/>
              </w:rPr>
            </w:pPr>
          </w:p>
          <w:p w:rsidR="00FF4DCD" w:rsidRPr="00B55647" w:rsidRDefault="00FF4DCD" w:rsidP="00453355">
            <w:pPr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 29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2022 году (за отчетный 2021 год), утверждены Минтрудом России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DCD" w:rsidRPr="00B55647" w:rsidRDefault="00FF4DCD" w:rsidP="00453355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Заявление о невозможности представить сведения о доходах на членов семьи подается в отдел государственной службы и кадров управления государственной службы, кадров и делопроизводства Министерства одновременно </w:t>
            </w:r>
            <w:r w:rsidR="00453355" w:rsidRPr="00B55647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 xml:space="preserve">со справкой о доходах на себя, но не позднее </w:t>
            </w:r>
            <w:r w:rsidR="00453355" w:rsidRPr="00B55647">
              <w:rPr>
                <w:rFonts w:ascii="Times New Roman" w:hAnsi="Times New Roman" w:cs="Times New Roman"/>
              </w:rPr>
              <w:t xml:space="preserve">                   </w:t>
            </w:r>
            <w:r w:rsidRPr="00B55647">
              <w:rPr>
                <w:rFonts w:ascii="Times New Roman" w:hAnsi="Times New Roman" w:cs="Times New Roman"/>
              </w:rPr>
              <w:t>30 апреля года, следующего за отчетным</w:t>
            </w:r>
          </w:p>
        </w:tc>
      </w:tr>
    </w:tbl>
    <w:p w:rsidR="00DE5509" w:rsidRPr="00B55647" w:rsidRDefault="00DE5509" w:rsidP="003D0C75">
      <w:pPr>
        <w:spacing w:after="120" w:line="240" w:lineRule="auto"/>
        <w:ind w:left="-1440" w:right="15398"/>
        <w:rPr>
          <w:rFonts w:ascii="Times New Roman" w:hAnsi="Times New Roman" w:cs="Times New Roman"/>
        </w:rPr>
      </w:pPr>
    </w:p>
    <w:p w:rsidR="00716C26" w:rsidRPr="00B55647" w:rsidRDefault="00716C26" w:rsidP="003D0C75">
      <w:pPr>
        <w:spacing w:after="120" w:line="240" w:lineRule="auto"/>
        <w:ind w:left="-1440" w:right="15398"/>
        <w:rPr>
          <w:rFonts w:ascii="Times New Roman" w:hAnsi="Times New Roman" w:cs="Times New Roman"/>
        </w:rPr>
      </w:pPr>
    </w:p>
    <w:p w:rsidR="00716C26" w:rsidRPr="00B55647" w:rsidRDefault="00716C26" w:rsidP="003D0C75">
      <w:pPr>
        <w:spacing w:after="120" w:line="240" w:lineRule="auto"/>
        <w:ind w:left="-1440" w:right="15398"/>
        <w:rPr>
          <w:rFonts w:ascii="Times New Roman" w:hAnsi="Times New Roman" w:cs="Times New Roman"/>
        </w:rPr>
      </w:pPr>
    </w:p>
    <w:p w:rsidR="00716C26" w:rsidRPr="00B55647" w:rsidRDefault="00716C26" w:rsidP="003D0C75">
      <w:pPr>
        <w:spacing w:after="120" w:line="240" w:lineRule="auto"/>
        <w:ind w:left="-1440" w:right="15398"/>
        <w:rPr>
          <w:rFonts w:ascii="Times New Roman" w:hAnsi="Times New Roman" w:cs="Times New Roman"/>
        </w:rPr>
      </w:pPr>
    </w:p>
    <w:tbl>
      <w:tblPr>
        <w:tblW w:w="15312" w:type="dxa"/>
        <w:tblInd w:w="-446" w:type="dxa"/>
        <w:tblCellMar>
          <w:top w:w="40" w:type="dxa"/>
          <w:left w:w="81" w:type="dxa"/>
          <w:right w:w="0" w:type="dxa"/>
        </w:tblCellMar>
        <w:tblLook w:val="04A0"/>
      </w:tblPr>
      <w:tblGrid>
        <w:gridCol w:w="5442"/>
        <w:gridCol w:w="4908"/>
        <w:gridCol w:w="4962"/>
      </w:tblGrid>
      <w:tr w:rsidR="009055B5" w:rsidRPr="00B55647" w:rsidTr="00DE7811">
        <w:trPr>
          <w:trHeight w:val="4182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16C26" w:rsidRPr="00B55647" w:rsidRDefault="00716C26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Ситуация</w:t>
            </w:r>
          </w:p>
          <w:p w:rsidR="009055B5" w:rsidRPr="00B55647" w:rsidRDefault="009055B5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Гражданский служащий, представляющий сведения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совершенной гражданским служащим и/или членом семьи в отчетном периоде, если общая сумма этих сделок превышает общий доход гражданского служащего и его супруги (супруга) за три последних года, предшествующих отчетному периоду, и об источниках получения средств, за счет которых совершены сделки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C1D" w:rsidRPr="00B55647" w:rsidRDefault="00F65C1D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ч.1 ст.20 и п.9 ч.1 ст.15 Федерального закона № 79-ФЗ</w:t>
            </w:r>
          </w:p>
          <w:p w:rsidR="00716C26" w:rsidRPr="00B55647" w:rsidRDefault="00716C26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ст. 8.1Федерального закона № 273-Ф3</w:t>
            </w:r>
          </w:p>
          <w:p w:rsidR="00716C26" w:rsidRPr="00B55647" w:rsidRDefault="00716C26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ст.3Федерального закона № 230-Ф3</w:t>
            </w:r>
          </w:p>
          <w:p w:rsidR="00F65C1D" w:rsidRPr="00B55647" w:rsidRDefault="00F65C1D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ч.1 ст.18 и п.9 ч.1 ст.13Закона </w:t>
            </w:r>
            <w:r w:rsidR="00716C26" w:rsidRPr="00B55647">
              <w:rPr>
                <w:rFonts w:ascii="Times New Roman" w:hAnsi="Times New Roman" w:cs="Times New Roman"/>
              </w:rPr>
              <w:t xml:space="preserve">РД </w:t>
            </w:r>
            <w:r w:rsidRPr="00B55647">
              <w:rPr>
                <w:rFonts w:ascii="Times New Roman" w:hAnsi="Times New Roman" w:cs="Times New Roman"/>
              </w:rPr>
              <w:t>№ 32</w:t>
            </w:r>
          </w:p>
          <w:p w:rsidR="009055B5" w:rsidRPr="00B55647" w:rsidRDefault="009055B5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4DCD" w:rsidRPr="00B55647" w:rsidRDefault="00FF4DCD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Определить разницу между суммой сделок и общим доходом гражданского служащего и супруги (супруга) за три года, предшествующих совершению сделок. Если общая сумма сделок превышает общий доход, то в Справке о доходах заполняется раздел 2 «Сведения о расходах» </w:t>
            </w:r>
          </w:p>
          <w:p w:rsidR="009055B5" w:rsidRPr="00B55647" w:rsidRDefault="009055B5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rPr>
          <w:trHeight w:val="331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left="1024"/>
              <w:jc w:val="center"/>
              <w:rPr>
                <w:rFonts w:ascii="Times New Roman" w:hAnsi="Times New Roman" w:cs="Times New Roman"/>
                <w:caps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lastRenderedPageBreak/>
              <w:t xml:space="preserve">Урегулирование конфликта интересов </w:t>
            </w:r>
          </w:p>
        </w:tc>
      </w:tr>
      <w:tr w:rsidR="009055B5" w:rsidRPr="00B55647" w:rsidTr="003D33D9">
        <w:trPr>
          <w:trHeight w:val="40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В случае возникновения у гражданского служащего при исполнении должностных обязанностей личной заинтересованности, которая может привести к конфликту интересов, он обязан проинформировать об этом представителя нанимателя</w:t>
            </w:r>
            <w:r w:rsidR="00F65C1D" w:rsidRPr="00B55647">
              <w:rPr>
                <w:rFonts w:ascii="Times New Roman" w:hAnsi="Times New Roman" w:cs="Times New Roman"/>
              </w:rPr>
              <w:t xml:space="preserve"> (министра юстиции республики Дагестан)</w:t>
            </w:r>
            <w:r w:rsidRPr="00B55647">
              <w:rPr>
                <w:rFonts w:ascii="Times New Roman" w:hAnsi="Times New Roman" w:cs="Times New Roman"/>
              </w:rPr>
              <w:t xml:space="preserve"> в письменной форме, а также принять меры по предотвращению такого конфликта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C1D" w:rsidRPr="00B55647" w:rsidRDefault="009055B5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п.12 ч.1 ст.15 Федерального закона № 79-ФЗ </w:t>
            </w:r>
          </w:p>
          <w:p w:rsidR="009055B5" w:rsidRPr="00B55647" w:rsidRDefault="009055B5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ст. 11Федерального закона № 273-Ф3 </w:t>
            </w:r>
          </w:p>
          <w:p w:rsidR="00F65C1D" w:rsidRPr="00B55647" w:rsidRDefault="00F65C1D" w:rsidP="00716C26">
            <w:pPr>
              <w:spacing w:after="0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п.12 ч.1 ст.13Закона № 32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C1D" w:rsidRPr="00B55647" w:rsidRDefault="00F65C1D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Гражданский служащий обязан в письменной форме уведомить представителя нанимателя о возникшем конфликте интересов или о возможности его возникновения, как только ему станет об этом известно по форме </w:t>
            </w:r>
            <w:r w:rsidR="003D33D9" w:rsidRPr="00B55647">
              <w:rPr>
                <w:rFonts w:ascii="Times New Roman" w:hAnsi="Times New Roman" w:cs="Times New Roman"/>
              </w:rPr>
              <w:t xml:space="preserve">уведомления </w:t>
            </w:r>
            <w:r w:rsidRPr="00B55647">
              <w:rPr>
                <w:rFonts w:ascii="Times New Roman" w:hAnsi="Times New Roman" w:cs="Times New Roman"/>
              </w:rPr>
              <w:t>и в порядке, предусмотренн</w:t>
            </w:r>
            <w:r w:rsidR="003D33D9" w:rsidRPr="00B55647">
              <w:rPr>
                <w:rFonts w:ascii="Times New Roman" w:hAnsi="Times New Roman" w:cs="Times New Roman"/>
              </w:rPr>
              <w:t>ом</w:t>
            </w:r>
            <w:r w:rsidRPr="00B55647">
              <w:rPr>
                <w:rFonts w:ascii="Times New Roman" w:hAnsi="Times New Roman" w:cs="Times New Roman"/>
              </w:rPr>
              <w:t xml:space="preserve"> приказом Министерства</w:t>
            </w:r>
            <w:r w:rsidR="003D33D9" w:rsidRPr="00B55647">
              <w:rPr>
                <w:rFonts w:ascii="Times New Roman" w:hAnsi="Times New Roman" w:cs="Times New Roman"/>
              </w:rPr>
              <w:t xml:space="preserve"> от 21.09.2020 № 121-ОД</w:t>
            </w:r>
          </w:p>
          <w:p w:rsidR="009055B5" w:rsidRPr="00B55647" w:rsidRDefault="003D33D9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«</w:t>
            </w:r>
            <w:r w:rsidR="00F65C1D" w:rsidRPr="00B55647">
              <w:rPr>
                <w:rFonts w:ascii="Times New Roman" w:hAnsi="Times New Roman" w:cs="Times New Roman"/>
              </w:rPr>
              <w:t>О порядке сообщения лицами, замещающими должности государственной гражданской службы Республики Дагестан в Министерстве юстиции Республики Дагестан и руководителями подведомственных Министерству юстиции Республики Дагестан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 и Положения о Комиссии по соблюдению требований к служебному поведению государственных гражданских служащих Республики Дагестан в Министерстве юстиции Республики Дагестан и руководителей подведомственных Министерству юстиции Республики Дагестан учреждений, и урегулированию конфликта интересов в Министерстве юстиции Республики Дагестан</w:t>
            </w:r>
            <w:r w:rsidRPr="00B55647">
              <w:rPr>
                <w:rFonts w:ascii="Times New Roman" w:hAnsi="Times New Roman" w:cs="Times New Roman"/>
              </w:rPr>
              <w:t>»</w:t>
            </w:r>
          </w:p>
          <w:p w:rsidR="00716C26" w:rsidRPr="00B55647" w:rsidRDefault="00716C26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3D33D9" w:rsidRPr="00B55647" w:rsidRDefault="003D33D9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3D33D9" w:rsidRPr="00B55647" w:rsidRDefault="003D33D9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3D33D9" w:rsidRPr="00B55647" w:rsidRDefault="003D33D9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3D33D9" w:rsidRPr="00B55647" w:rsidRDefault="003D33D9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3D33D9" w:rsidRPr="00B55647" w:rsidRDefault="003D33D9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  <w:p w:rsidR="003D33D9" w:rsidRPr="00B55647" w:rsidRDefault="003D33D9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rPr>
          <w:trHeight w:val="334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left="1024"/>
              <w:jc w:val="center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lastRenderedPageBreak/>
              <w:t>Уведомление о склонении к коррупционным правонарушениям</w:t>
            </w:r>
          </w:p>
        </w:tc>
      </w:tr>
      <w:tr w:rsidR="009055B5" w:rsidRPr="00B55647" w:rsidTr="00DE7811">
        <w:trPr>
          <w:trHeight w:val="2218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Гражданский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 </w:t>
            </w:r>
          </w:p>
          <w:p w:rsidR="009055B5" w:rsidRPr="00B55647" w:rsidRDefault="009055B5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ст.</w:t>
            </w:r>
            <w:r w:rsidR="00C143EA" w:rsidRPr="00B55647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>9</w:t>
            </w:r>
            <w:r w:rsidR="00716C26" w:rsidRPr="00B55647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>Федеральн</w:t>
            </w:r>
            <w:r w:rsidR="00BE3EF9" w:rsidRPr="00B55647">
              <w:rPr>
                <w:rFonts w:ascii="Times New Roman" w:hAnsi="Times New Roman" w:cs="Times New Roman"/>
              </w:rPr>
              <w:t>ого закона № 273-Ф3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Гражданский служащий о фактах обращения в целях склонения его к совершению коррупционных правонарушений незамедлительно уведомляет </w:t>
            </w:r>
            <w:r w:rsidR="009E39A9" w:rsidRPr="00B55647">
              <w:rPr>
                <w:rFonts w:ascii="Times New Roman" w:hAnsi="Times New Roman" w:cs="Times New Roman"/>
              </w:rPr>
              <w:t>письменно по</w:t>
            </w:r>
            <w:r w:rsidRPr="00B55647">
              <w:rPr>
                <w:rFonts w:ascii="Times New Roman" w:hAnsi="Times New Roman" w:cs="Times New Roman"/>
              </w:rPr>
              <w:t xml:space="preserve"> форме уведомления</w:t>
            </w:r>
            <w:r w:rsidR="00354093" w:rsidRPr="00B55647">
              <w:rPr>
                <w:rFonts w:ascii="Times New Roman" w:hAnsi="Times New Roman" w:cs="Times New Roman"/>
              </w:rPr>
              <w:t xml:space="preserve">, </w:t>
            </w:r>
            <w:r w:rsidRPr="00B55647">
              <w:rPr>
                <w:rFonts w:ascii="Times New Roman" w:hAnsi="Times New Roman" w:cs="Times New Roman"/>
              </w:rPr>
              <w:t>утвержден</w:t>
            </w:r>
            <w:r w:rsidR="009E39A9" w:rsidRPr="00B55647">
              <w:rPr>
                <w:rFonts w:ascii="Times New Roman" w:hAnsi="Times New Roman" w:cs="Times New Roman"/>
              </w:rPr>
              <w:t>ного</w:t>
            </w:r>
            <w:r w:rsidR="00C143EA" w:rsidRPr="00B55647">
              <w:rPr>
                <w:rFonts w:ascii="Times New Roman" w:hAnsi="Times New Roman" w:cs="Times New Roman"/>
              </w:rPr>
              <w:t xml:space="preserve"> </w:t>
            </w:r>
            <w:r w:rsidR="009E39A9" w:rsidRPr="00B55647">
              <w:rPr>
                <w:rFonts w:ascii="Times New Roman" w:hAnsi="Times New Roman" w:cs="Times New Roman"/>
              </w:rPr>
              <w:t xml:space="preserve">приказом Министерства от 13 марта 2015 г. № 21-ОД </w:t>
            </w:r>
            <w:r w:rsidR="00C143EA" w:rsidRPr="00B55647">
              <w:rPr>
                <w:rFonts w:ascii="Times New Roman" w:hAnsi="Times New Roman" w:cs="Times New Roman"/>
              </w:rPr>
              <w:t xml:space="preserve">               </w:t>
            </w:r>
            <w:r w:rsidR="009E39A9" w:rsidRPr="00B55647">
              <w:rPr>
                <w:rFonts w:ascii="Times New Roman" w:hAnsi="Times New Roman" w:cs="Times New Roman"/>
              </w:rPr>
              <w:t>«Об утверждении Порядка уведомления представителя нанимателя (работодателя) о фактах обращения в целях склонения государственного гражданского служащего Министерства юстиции Республики Дагестан к совершению коррупционных правонарушений»</w:t>
            </w:r>
          </w:p>
        </w:tc>
      </w:tr>
    </w:tbl>
    <w:p w:rsidR="009055B5" w:rsidRPr="00B55647" w:rsidRDefault="009055B5" w:rsidP="003D0C75">
      <w:pPr>
        <w:spacing w:after="120" w:line="240" w:lineRule="auto"/>
        <w:ind w:left="-1440" w:right="15398"/>
        <w:rPr>
          <w:rFonts w:ascii="Times New Roman" w:hAnsi="Times New Roman" w:cs="Times New Roman"/>
        </w:rPr>
      </w:pPr>
    </w:p>
    <w:tbl>
      <w:tblPr>
        <w:tblW w:w="15312" w:type="dxa"/>
        <w:tblInd w:w="-446" w:type="dxa"/>
        <w:tblCellMar>
          <w:top w:w="41" w:type="dxa"/>
          <w:left w:w="81" w:type="dxa"/>
          <w:right w:w="0" w:type="dxa"/>
        </w:tblCellMar>
        <w:tblLook w:val="04A0"/>
      </w:tblPr>
      <w:tblGrid>
        <w:gridCol w:w="5442"/>
        <w:gridCol w:w="4908"/>
        <w:gridCol w:w="4962"/>
      </w:tblGrid>
      <w:tr w:rsidR="009055B5" w:rsidRPr="00B55647" w:rsidTr="00DE7811">
        <w:trPr>
          <w:trHeight w:val="331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left="1024"/>
              <w:jc w:val="center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t>Получение подарков, услуг, наград и иных благ</w:t>
            </w:r>
          </w:p>
        </w:tc>
      </w:tr>
      <w:tr w:rsidR="009055B5" w:rsidRPr="00B55647" w:rsidTr="00DE7811">
        <w:trPr>
          <w:trHeight w:val="4427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Запрещается получать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в связи с исполнением</w:t>
            </w:r>
            <w:r w:rsidR="009965E9">
              <w:rPr>
                <w:rFonts w:ascii="Times New Roman" w:hAnsi="Times New Roman" w:cs="Times New Roman"/>
                <w:b/>
                <w:u w:val="single" w:color="000000"/>
              </w:rPr>
              <w:t xml:space="preserve">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должностных обязанностей</w:t>
            </w:r>
            <w:r w:rsidRPr="00B55647">
              <w:rPr>
                <w:rFonts w:ascii="Times New Roman" w:hAnsi="Times New Roman" w:cs="Times New Roman"/>
              </w:rPr>
              <w:t xml:space="preserve">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 </w:t>
            </w:r>
          </w:p>
          <w:p w:rsidR="009055B5" w:rsidRPr="00B55647" w:rsidRDefault="009055B5" w:rsidP="00716C26">
            <w:pPr>
              <w:spacing w:after="0" w:line="240" w:lineRule="auto"/>
              <w:ind w:left="1"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Гражданские служащие не вправе получать подарки от физических (юридических) лиц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в связи с их должностным положением</w:t>
            </w:r>
          </w:p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или исполнением ими служебных</w:t>
            </w:r>
            <w:r w:rsidR="009965E9">
              <w:rPr>
                <w:rFonts w:ascii="Times New Roman" w:hAnsi="Times New Roman" w:cs="Times New Roman"/>
                <w:b/>
                <w:u w:val="single" w:color="000000"/>
              </w:rPr>
              <w:t xml:space="preserve">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обязанностей</w:t>
            </w:r>
            <w:r w:rsidRPr="00B55647">
              <w:rPr>
                <w:rFonts w:ascii="Times New Roman" w:hAnsi="Times New Roman" w:cs="Times New Roman"/>
              </w:rPr>
              <w:t xml:space="preserve">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обязанностей.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п.6 ч.1 ст</w:t>
            </w:r>
            <w:r w:rsidR="00BE3EF9" w:rsidRPr="00B55647">
              <w:rPr>
                <w:rFonts w:ascii="Times New Roman" w:hAnsi="Times New Roman" w:cs="Times New Roman"/>
              </w:rPr>
              <w:t>.17 Федерального закона № 79-ФЗ</w:t>
            </w:r>
            <w:r w:rsidRPr="00B55647">
              <w:rPr>
                <w:rFonts w:ascii="Times New Roman" w:hAnsi="Times New Roman" w:cs="Times New Roman"/>
              </w:rPr>
              <w:t xml:space="preserve"> постановление Правительства Российской Федерации от 09.01.2014 № 10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5647">
              <w:rPr>
                <w:rFonts w:ascii="Times New Roman" w:hAnsi="Times New Roman" w:cs="Times New Roman"/>
                <w:b/>
              </w:rPr>
              <w:t>Не при</w:t>
            </w:r>
            <w:r w:rsidR="001A7BAC" w:rsidRPr="00B55647">
              <w:rPr>
                <w:rFonts w:ascii="Times New Roman" w:hAnsi="Times New Roman" w:cs="Times New Roman"/>
                <w:b/>
              </w:rPr>
              <w:t>нимать вознаграждения и подарки</w:t>
            </w:r>
          </w:p>
          <w:p w:rsidR="00716C26" w:rsidRPr="00B55647" w:rsidRDefault="00F518F1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 17 Кодекса этики и служебного поведения государственных гражданских служащих Министерства юстиции Республики Дагестан</w:t>
            </w:r>
            <w:r w:rsidR="00A51E07" w:rsidRPr="00B55647">
              <w:rPr>
                <w:rFonts w:ascii="Times New Roman" w:hAnsi="Times New Roman" w:cs="Times New Roman"/>
              </w:rPr>
              <w:t>, утвержденного приказом</w:t>
            </w:r>
            <w:r w:rsidR="00716C26" w:rsidRPr="00B55647">
              <w:rPr>
                <w:rFonts w:ascii="Times New Roman" w:hAnsi="Times New Roman" w:cs="Times New Roman"/>
              </w:rPr>
              <w:t xml:space="preserve"> </w:t>
            </w:r>
            <w:r w:rsidR="00A51E07" w:rsidRPr="00B55647">
              <w:rPr>
                <w:rFonts w:ascii="Times New Roman" w:hAnsi="Times New Roman" w:cs="Times New Roman"/>
              </w:rPr>
              <w:t>Министерства</w:t>
            </w:r>
          </w:p>
          <w:p w:rsidR="00F518F1" w:rsidRPr="00B55647" w:rsidRDefault="00A51E07" w:rsidP="00716C26">
            <w:pPr>
              <w:spacing w:after="0" w:line="240" w:lineRule="auto"/>
              <w:ind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от 14.03.2011 г.</w:t>
            </w:r>
            <w:r w:rsidR="00B55647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>№ 11-ОД</w:t>
            </w:r>
          </w:p>
        </w:tc>
      </w:tr>
      <w:tr w:rsidR="009055B5" w:rsidRPr="00B55647" w:rsidTr="00DE7811">
        <w:trPr>
          <w:trHeight w:val="4703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lastRenderedPageBreak/>
              <w:t xml:space="preserve">Гражданские служащие обязаны уведомлять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обо</w:t>
            </w:r>
            <w:r w:rsidR="009965E9">
              <w:rPr>
                <w:rFonts w:ascii="Times New Roman" w:hAnsi="Times New Roman" w:cs="Times New Roman"/>
                <w:b/>
                <w:u w:val="single" w:color="000000"/>
              </w:rPr>
              <w:t xml:space="preserve">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всех случаях</w:t>
            </w:r>
            <w:r w:rsidRPr="00B55647">
              <w:rPr>
                <w:rFonts w:ascii="Times New Roman" w:hAnsi="Times New Roman" w:cs="Times New Roman"/>
              </w:rPr>
              <w:t xml:space="preserve">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A7BAC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п.6 ч.1 ст.</w:t>
            </w:r>
            <w:r w:rsidR="001A7BAC" w:rsidRPr="00B55647">
              <w:rPr>
                <w:rFonts w:ascii="Times New Roman" w:hAnsi="Times New Roman" w:cs="Times New Roman"/>
              </w:rPr>
              <w:t>17 Федерального закона № 79-ФЗ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постановление Правительства Российской </w:t>
            </w:r>
          </w:p>
          <w:p w:rsidR="001A7BAC" w:rsidRPr="00B55647" w:rsidRDefault="009055B5" w:rsidP="00716C26">
            <w:pPr>
              <w:spacing w:after="0" w:line="240" w:lineRule="auto"/>
              <w:ind w:right="60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Федерации от 09.01.2014 № 1</w:t>
            </w:r>
            <w:r w:rsidR="001A7BAC" w:rsidRPr="00B55647">
              <w:rPr>
                <w:rFonts w:ascii="Times New Roman" w:hAnsi="Times New Roman" w:cs="Times New Roman"/>
              </w:rPr>
              <w:t>0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Представить в </w:t>
            </w:r>
            <w:r w:rsidR="00354093" w:rsidRPr="00B55647">
              <w:rPr>
                <w:rFonts w:ascii="Times New Roman" w:hAnsi="Times New Roman" w:cs="Times New Roman"/>
              </w:rPr>
              <w:t xml:space="preserve">отдел государственной службы и кадров УГСКиД </w:t>
            </w:r>
            <w:r w:rsidRPr="00B55647">
              <w:rPr>
                <w:rFonts w:ascii="Times New Roman" w:hAnsi="Times New Roman" w:cs="Times New Roman"/>
              </w:rPr>
              <w:t>не позднее трех рабочих дней со дня получения подарка</w:t>
            </w:r>
            <w:r w:rsidR="00354093" w:rsidRPr="00B55647">
              <w:rPr>
                <w:rFonts w:ascii="Times New Roman" w:hAnsi="Times New Roman" w:cs="Times New Roman"/>
              </w:rPr>
              <w:t xml:space="preserve"> уведомление о получении подарка</w:t>
            </w:r>
            <w:r w:rsidRPr="00B55647">
              <w:rPr>
                <w:rFonts w:ascii="Times New Roman" w:hAnsi="Times New Roman" w:cs="Times New Roman"/>
              </w:rPr>
              <w:t>,</w:t>
            </w:r>
            <w:r w:rsidR="001B225C" w:rsidRPr="00B55647">
              <w:rPr>
                <w:rFonts w:ascii="Times New Roman" w:hAnsi="Times New Roman" w:cs="Times New Roman"/>
              </w:rPr>
              <w:t xml:space="preserve"> утвержденное приказом</w:t>
            </w:r>
            <w:r w:rsidR="00B55647">
              <w:rPr>
                <w:rFonts w:ascii="Times New Roman" w:hAnsi="Times New Roman" w:cs="Times New Roman"/>
              </w:rPr>
              <w:t xml:space="preserve"> </w:t>
            </w:r>
            <w:r w:rsidR="001B225C" w:rsidRPr="00B55647">
              <w:rPr>
                <w:rFonts w:ascii="Times New Roman" w:hAnsi="Times New Roman" w:cs="Times New Roman"/>
              </w:rPr>
              <w:t xml:space="preserve">Министерства </w:t>
            </w:r>
            <w:r w:rsidR="00B55647">
              <w:rPr>
                <w:rFonts w:ascii="Times New Roman" w:hAnsi="Times New Roman" w:cs="Times New Roman"/>
              </w:rPr>
              <w:t xml:space="preserve"> </w:t>
            </w:r>
            <w:r w:rsidR="001B225C" w:rsidRPr="00B55647">
              <w:rPr>
                <w:rFonts w:ascii="Times New Roman" w:hAnsi="Times New Roman" w:cs="Times New Roman"/>
              </w:rPr>
              <w:t>от 13.12.2018 № 178-ОД «Об утверждении Положения о порядке сообщения государственными гражданскими служащими Республики Дагестан, замещающими должности государственной гражданской службы Республики Дагестан в Министерстве юстиции Республики Дагестан (за исключением должностей государственной гражданской службы Республики Дагестан, назначение на которые и освобождение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</w:p>
          <w:p w:rsidR="009055B5" w:rsidRPr="00B55647" w:rsidRDefault="009055B5" w:rsidP="00716C26">
            <w:pPr>
              <w:spacing w:after="0" w:line="240" w:lineRule="auto"/>
              <w:ind w:right="85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а в случае, если подарки получены во время служебной командировки, - не позднее трех рабочих дней со дня возвращения из служебной командировки. </w:t>
            </w:r>
          </w:p>
          <w:p w:rsidR="009055B5" w:rsidRPr="00B55647" w:rsidRDefault="009055B5" w:rsidP="00716C26">
            <w:pPr>
              <w:spacing w:after="0" w:line="240" w:lineRule="auto"/>
              <w:ind w:right="85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blPrEx>
          <w:tblCellMar>
            <w:top w:w="10" w:type="dxa"/>
          </w:tblCellMar>
        </w:tblPrEx>
        <w:trPr>
          <w:trHeight w:val="2770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lastRenderedPageBreak/>
              <w:t xml:space="preserve">Запрещается принимать без письменного разрешения представителя нанимателя награды, почетные и специальные звания (за исключением научных званий) иностранных государств, международных организаций, а также политических партий, других общественных объединений и религиозных объединений, если должностные обязанности гражданского служащего входит взаимодействие с указанными организациями и объединениями.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7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п.11 ч.1 ст.17 Федерального закона № 79-ФЗ 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Необходимо получить письменное разрешение представителя нанимателя.</w:t>
            </w:r>
          </w:p>
          <w:p w:rsidR="001B225C" w:rsidRPr="00B55647" w:rsidRDefault="001B225C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В Министерстве приказом от «06» сентября 2022 г. № 138-ОД утверждён Порядок принятия государственными гражданскими служащими Республики Дагестан в Министерстве юстиции Республики Дагестан, назначаемыми на должность и освобождаемыми от должности правительством Республики Дагестан, почетных и специальных званий (за исключением научных), наград и иных знаков отличия иностранных государств, международных организаций, политических партий, иных общественных объединений, в том числе религиозных, и других организаций </w:t>
            </w:r>
          </w:p>
        </w:tc>
      </w:tr>
      <w:tr w:rsidR="009055B5" w:rsidRPr="00B55647" w:rsidTr="00DE7811">
        <w:tblPrEx>
          <w:tblCellMar>
            <w:top w:w="10" w:type="dxa"/>
          </w:tblCellMar>
        </w:tblPrEx>
        <w:trPr>
          <w:trHeight w:val="3323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Запрещается выезжать в связи с исполнением должностных обязанностей за пределы территории Российской Федерации за счет средств физических и юридических лиц</w:t>
            </w:r>
            <w:r w:rsidR="001B225C" w:rsidRPr="00B55647">
              <w:rPr>
                <w:rFonts w:ascii="Times New Roman" w:hAnsi="Times New Roman" w:cs="Times New Roman"/>
              </w:rPr>
              <w:t>,</w:t>
            </w:r>
            <w:r w:rsidRPr="00B55647">
              <w:rPr>
                <w:rFonts w:ascii="Times New Roman" w:hAnsi="Times New Roman" w:cs="Times New Roman"/>
              </w:rPr>
              <w:t xml:space="preserve">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 с государственными или муниципальными органами иностранных государств, международными или иностранными организациями</w:t>
            </w:r>
          </w:p>
          <w:p w:rsidR="00716C26" w:rsidRPr="00B55647" w:rsidRDefault="00716C26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  <w:b/>
              </w:rPr>
            </w:pPr>
          </w:p>
          <w:p w:rsidR="001B225C" w:rsidRPr="00B55647" w:rsidRDefault="001B225C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1B225C" w:rsidRPr="00B55647" w:rsidRDefault="001B225C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1B225C" w:rsidRPr="00B55647" w:rsidRDefault="001B225C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1B225C" w:rsidRPr="00B55647" w:rsidRDefault="001B225C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1B225C" w:rsidRPr="00B55647" w:rsidRDefault="001B225C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1B225C" w:rsidRPr="00B55647" w:rsidRDefault="001B225C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  <w:p w:rsidR="001B225C" w:rsidRPr="00B55647" w:rsidRDefault="001B225C" w:rsidP="00716C26">
            <w:pPr>
              <w:spacing w:after="0" w:line="240" w:lineRule="auto"/>
              <w:ind w:left="1" w:right="81"/>
              <w:rPr>
                <w:rFonts w:ascii="Times New Roman" w:hAnsi="Times New Roman" w:cs="Times New Roman"/>
              </w:rPr>
            </w:pP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п.7 ч.1 ст.17 Федерального закона № 79-ФЗ </w:t>
            </w:r>
          </w:p>
          <w:p w:rsidR="001B225C" w:rsidRPr="00B55647" w:rsidRDefault="001B225C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п.7 ч.1 ст.15Закона РД № 32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blPrEx>
          <w:tblCellMar>
            <w:top w:w="10" w:type="dxa"/>
          </w:tblCellMar>
        </w:tblPrEx>
        <w:trPr>
          <w:trHeight w:val="331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right="75"/>
              <w:jc w:val="center"/>
              <w:rPr>
                <w:rFonts w:ascii="Times New Roman" w:hAnsi="Times New Roman" w:cs="Times New Roman"/>
                <w:caps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lastRenderedPageBreak/>
              <w:t xml:space="preserve">Выполнение иной работы </w:t>
            </w:r>
          </w:p>
        </w:tc>
      </w:tr>
      <w:tr w:rsidR="009055B5" w:rsidRPr="00B55647" w:rsidTr="00DE7811">
        <w:tblPrEx>
          <w:tblCellMar>
            <w:top w:w="10" w:type="dxa"/>
          </w:tblCellMar>
        </w:tblPrEx>
        <w:trPr>
          <w:trHeight w:val="3048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left="1" w:right="8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Запрещается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государственном органе; участия в съезде (конференции) или общем собрании иной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п.3 ч.1 ст</w:t>
            </w:r>
            <w:r w:rsidR="00FB3C8F" w:rsidRPr="00B55647">
              <w:rPr>
                <w:rFonts w:ascii="Times New Roman" w:hAnsi="Times New Roman" w:cs="Times New Roman"/>
              </w:rPr>
              <w:t>.17 Федерального закона № 79-ФЗ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8C0" w:rsidRPr="00B55647" w:rsidRDefault="009055B5" w:rsidP="009F28C0">
            <w:pPr>
              <w:spacing w:after="120" w:line="240" w:lineRule="auto"/>
              <w:ind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При назначении на должность государственной гражданской службы гражданин обязан представить в кадровую службу государственного органа документы, подтверждающие прекращение предпринимательской деятельности, отказ от участия в управлении хозяйствующим субъектом. </w:t>
            </w:r>
          </w:p>
          <w:p w:rsidR="009055B5" w:rsidRPr="00B55647" w:rsidRDefault="009055B5" w:rsidP="003D0C75">
            <w:pPr>
              <w:spacing w:after="12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  <w:i/>
              </w:rPr>
              <w:t>Справочно</w:t>
            </w:r>
            <w:r w:rsidR="00B55647">
              <w:rPr>
                <w:rFonts w:ascii="Times New Roman" w:hAnsi="Times New Roman" w:cs="Times New Roman"/>
                <w:b/>
                <w:i/>
              </w:rPr>
              <w:t>:</w:t>
            </w:r>
          </w:p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i/>
              </w:rPr>
              <w:t xml:space="preserve">Абзацем </w:t>
            </w:r>
            <w:hyperlink r:id="rId9">
              <w:r w:rsidRPr="00B55647">
                <w:rPr>
                  <w:rFonts w:ascii="Times New Roman" w:hAnsi="Times New Roman" w:cs="Times New Roman"/>
                  <w:i/>
                </w:rPr>
                <w:t>3 пункта 1 статьи 2</w:t>
              </w:r>
            </w:hyperlink>
            <w:hyperlink r:id="rId10"/>
            <w:r w:rsidRPr="00B55647">
              <w:rPr>
                <w:rFonts w:ascii="Times New Roman" w:hAnsi="Times New Roman" w:cs="Times New Roman"/>
                <w:i/>
              </w:rPr>
              <w:t xml:space="preserve">Гражданского кодекса Российской Федерации определено, </w:t>
            </w:r>
          </w:p>
        </w:tc>
      </w:tr>
      <w:tr w:rsidR="009055B5" w:rsidRPr="00B55647" w:rsidTr="00D33F87">
        <w:tblPrEx>
          <w:tblCellMar>
            <w:top w:w="43" w:type="dxa"/>
          </w:tblCellMar>
        </w:tblPrEx>
        <w:trPr>
          <w:trHeight w:val="2225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 и органа профессионального союза, в том числе</w:t>
            </w:r>
            <w:r w:rsidR="009965E9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 xml:space="preserve">выборного органа первичной профсоюзной организации, созданной в государственном органе) в качестве единоличного исполнительного органа или вхождения в состав их коллегиальных органов управления </w:t>
            </w:r>
            <w:r w:rsidRPr="00B55647">
              <w:rPr>
                <w:rFonts w:ascii="Times New Roman" w:hAnsi="Times New Roman" w:cs="Times New Roman"/>
                <w:u w:val="single" w:color="000000"/>
              </w:rPr>
              <w:t>с разрешения представителя</w:t>
            </w:r>
            <w:r w:rsidR="009965E9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r w:rsidRPr="00B55647">
              <w:rPr>
                <w:rFonts w:ascii="Times New Roman" w:hAnsi="Times New Roman" w:cs="Times New Roman"/>
                <w:u w:val="single" w:color="000000"/>
              </w:rPr>
              <w:t>нанимателя, которое получено в порядке,</w:t>
            </w:r>
            <w:r w:rsidR="009965E9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r w:rsidRPr="00B55647">
              <w:rPr>
                <w:rFonts w:ascii="Times New Roman" w:hAnsi="Times New Roman" w:cs="Times New Roman"/>
                <w:u w:val="single" w:color="000000"/>
              </w:rPr>
              <w:t>установленном нормативным правовым актом</w:t>
            </w:r>
            <w:r w:rsidR="009965E9">
              <w:rPr>
                <w:rFonts w:ascii="Times New Roman" w:hAnsi="Times New Roman" w:cs="Times New Roman"/>
                <w:u w:val="single" w:color="000000"/>
              </w:rPr>
              <w:t xml:space="preserve"> </w:t>
            </w:r>
            <w:r w:rsidRPr="00B55647">
              <w:rPr>
                <w:rFonts w:ascii="Times New Roman" w:hAnsi="Times New Roman" w:cs="Times New Roman"/>
                <w:u w:val="single" w:color="000000"/>
              </w:rPr>
              <w:t>государственного органа)</w:t>
            </w:r>
            <w:r w:rsidRPr="00B55647">
              <w:rPr>
                <w:rFonts w:ascii="Times New Roman" w:hAnsi="Times New Roman" w:cs="Times New Roman"/>
              </w:rPr>
              <w:t xml:space="preserve">, кроме участия  </w:t>
            </w:r>
          </w:p>
          <w:p w:rsidR="009055B5" w:rsidRPr="00B55647" w:rsidRDefault="009055B5" w:rsidP="003D0C75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 представления на безвозмездной основе интересов Российской Федерации или субъекта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 или субъект </w:t>
            </w:r>
            <w:r w:rsidRPr="00B55647">
              <w:rPr>
                <w:rFonts w:ascii="Times New Roman" w:hAnsi="Times New Roman" w:cs="Times New Roman"/>
              </w:rPr>
              <w:lastRenderedPageBreak/>
              <w:t>Российской Федерации, в соответствии с нормативными правовыми актами Правительства Российской Федерации или нормативными правовыми актами субъекта Российской Федерации, определяющими порядок осуществления от имени Российской Федерации или субъекта Российской Федерации полномочий учредителя организации либо управления находящимися в федеральной собственности или собственности субъекта Российской Федерации акциями (доля</w:t>
            </w:r>
            <w:r w:rsidR="00D33F87" w:rsidRPr="00B55647">
              <w:rPr>
                <w:rFonts w:ascii="Times New Roman" w:hAnsi="Times New Roman" w:cs="Times New Roman"/>
              </w:rPr>
              <w:t>ми участия в уставном капитале)</w:t>
            </w:r>
            <w:r w:rsidR="00DF1B08" w:rsidRPr="00B55647">
              <w:rPr>
                <w:rFonts w:ascii="Times New Roman" w:hAnsi="Times New Roman" w:cs="Times New Roman"/>
              </w:rPr>
              <w:t>; иных случаев, предусмотренных федеральными законами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i/>
              </w:rPr>
              <w:t xml:space="preserve">что предпринимательской является самостоятельная, осуществляемая на свой риск деятельность, направленная на систематическое получение прибыли от пользования имуществом, продажи товаров, выполнения работ или оказания услуг лицами, зарегистрированными в этом качестве в установленном законом порядке. </w:t>
            </w:r>
          </w:p>
          <w:p w:rsidR="0051683A" w:rsidRPr="00B55647" w:rsidRDefault="009055B5" w:rsidP="0051683A">
            <w:pPr>
              <w:spacing w:after="0" w:line="240" w:lineRule="auto"/>
              <w:ind w:right="85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Для получения разрешения </w:t>
            </w:r>
            <w:r w:rsidR="009F28C0" w:rsidRPr="00B55647">
              <w:rPr>
                <w:rFonts w:ascii="Times New Roman" w:hAnsi="Times New Roman" w:cs="Times New Roman"/>
              </w:rPr>
              <w:t>министра юстиции Республики Дагестан</w:t>
            </w:r>
            <w:r w:rsidRPr="00B55647">
              <w:rPr>
                <w:rFonts w:ascii="Times New Roman" w:hAnsi="Times New Roman" w:cs="Times New Roman"/>
              </w:rPr>
              <w:t xml:space="preserve"> на участие на безвозмездной основе в управлении некоммерческой организацией в качестве единоличного исполнительного органа или вхождения в состав коллегиальных органов управления гражданский служащий должен представить в </w:t>
            </w:r>
            <w:r w:rsidR="009F28C0" w:rsidRPr="00B55647">
              <w:rPr>
                <w:rFonts w:ascii="Times New Roman" w:hAnsi="Times New Roman" w:cs="Times New Roman"/>
              </w:rPr>
              <w:t>о</w:t>
            </w:r>
            <w:r w:rsidRPr="00B55647">
              <w:rPr>
                <w:rFonts w:ascii="Times New Roman" w:hAnsi="Times New Roman" w:cs="Times New Roman"/>
              </w:rPr>
              <w:t xml:space="preserve">тдел государственной службы и кадров </w:t>
            </w:r>
            <w:r w:rsidR="009F28C0" w:rsidRPr="00B55647">
              <w:rPr>
                <w:rFonts w:ascii="Times New Roman" w:hAnsi="Times New Roman" w:cs="Times New Roman"/>
              </w:rPr>
              <w:t xml:space="preserve">УГСКиД </w:t>
            </w:r>
            <w:r w:rsidR="0051683A" w:rsidRPr="00B55647">
              <w:rPr>
                <w:rFonts w:ascii="Times New Roman" w:hAnsi="Times New Roman" w:cs="Times New Roman"/>
              </w:rPr>
              <w:t>заявление</w:t>
            </w:r>
            <w:r w:rsidRPr="00B55647">
              <w:rPr>
                <w:rFonts w:ascii="Times New Roman" w:hAnsi="Times New Roman" w:cs="Times New Roman"/>
              </w:rPr>
              <w:t xml:space="preserve"> по форме</w:t>
            </w:r>
            <w:r w:rsidR="0051683A" w:rsidRPr="00B55647">
              <w:rPr>
                <w:rFonts w:ascii="Times New Roman" w:hAnsi="Times New Roman" w:cs="Times New Roman"/>
              </w:rPr>
              <w:t xml:space="preserve">, утвержденной приказом Министерства от «06» сентября 2022 г. № 137-ОД                    </w:t>
            </w:r>
            <w:r w:rsidR="0051683A" w:rsidRPr="00B55647">
              <w:rPr>
                <w:rFonts w:ascii="Times New Roman" w:hAnsi="Times New Roman" w:cs="Times New Roman"/>
                <w:iCs/>
              </w:rPr>
              <w:t>Об утверждении Положения о порядке получения</w:t>
            </w:r>
          </w:p>
          <w:p w:rsidR="009055B5" w:rsidRPr="00B55647" w:rsidRDefault="0051683A" w:rsidP="0051683A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55647">
              <w:rPr>
                <w:rFonts w:ascii="Times New Roman" w:hAnsi="Times New Roman" w:cs="Times New Roman"/>
                <w:iCs/>
              </w:rPr>
              <w:t>государственными гражданскими служащими Республики Дагестан в Министерстве юстиции Республики Дагестан</w:t>
            </w:r>
            <w:r w:rsidR="00B55647">
              <w:rPr>
                <w:rFonts w:ascii="Times New Roman" w:hAnsi="Times New Roman" w:cs="Times New Roman"/>
                <w:iCs/>
              </w:rPr>
              <w:t xml:space="preserve"> </w:t>
            </w:r>
            <w:r w:rsidRPr="00B55647">
              <w:rPr>
                <w:rFonts w:ascii="Times New Roman" w:hAnsi="Times New Roman" w:cs="Times New Roman"/>
                <w:iCs/>
              </w:rPr>
              <w:t>разрешения министра на участие на безвозмездной основе в управлении некоммерческими организациями</w:t>
            </w:r>
          </w:p>
        </w:tc>
      </w:tr>
      <w:tr w:rsidR="009055B5" w:rsidRPr="00B55647" w:rsidTr="00DE7811">
        <w:tblPrEx>
          <w:tblCellMar>
            <w:top w:w="42" w:type="dxa"/>
          </w:tblCellMar>
        </w:tblPrEx>
        <w:trPr>
          <w:trHeight w:val="2494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lastRenderedPageBreak/>
              <w:t xml:space="preserve">Запрещается заниматься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без письменного</w:t>
            </w:r>
            <w:r w:rsidR="00B55647">
              <w:rPr>
                <w:rFonts w:ascii="Times New Roman" w:hAnsi="Times New Roman" w:cs="Times New Roman"/>
                <w:b/>
                <w:u w:val="single" w:color="000000"/>
              </w:rPr>
              <w:t xml:space="preserve"> </w:t>
            </w:r>
            <w:r w:rsidRPr="00B55647">
              <w:rPr>
                <w:rFonts w:ascii="Times New Roman" w:hAnsi="Times New Roman" w:cs="Times New Roman"/>
                <w:b/>
                <w:u w:val="single" w:color="000000"/>
              </w:rPr>
              <w:t>разрешения</w:t>
            </w:r>
            <w:r w:rsidRPr="00B55647">
              <w:rPr>
                <w:rFonts w:ascii="Times New Roman" w:hAnsi="Times New Roman" w:cs="Times New Roman"/>
              </w:rPr>
              <w:t xml:space="preserve">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 Российской Федерации.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п.17 ч.1 ст.17 Федерального закона № 79-ФЗ </w:t>
            </w:r>
          </w:p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51683A">
            <w:pPr>
              <w:spacing w:after="120" w:line="240" w:lineRule="auto"/>
              <w:ind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Гражданский служащий обязан </w:t>
            </w:r>
            <w:r w:rsidRPr="00B55647">
              <w:rPr>
                <w:rFonts w:ascii="Times New Roman" w:hAnsi="Times New Roman" w:cs="Times New Roman"/>
                <w:b/>
              </w:rPr>
              <w:t>предварительно</w:t>
            </w:r>
            <w:r w:rsidRPr="00B55647">
              <w:rPr>
                <w:rFonts w:ascii="Times New Roman" w:hAnsi="Times New Roman" w:cs="Times New Roman"/>
              </w:rPr>
              <w:t xml:space="preserve"> запросить у представителя нанимателя разрешение на осуществлении данной деятельности</w:t>
            </w:r>
            <w:r w:rsidR="00B55647">
              <w:rPr>
                <w:rFonts w:ascii="Times New Roman" w:hAnsi="Times New Roman" w:cs="Times New Roman"/>
              </w:rPr>
              <w:t xml:space="preserve"> </w:t>
            </w:r>
            <w:r w:rsidR="0051683A" w:rsidRPr="00B55647">
              <w:rPr>
                <w:rFonts w:ascii="Times New Roman" w:hAnsi="Times New Roman" w:cs="Times New Roman"/>
              </w:rPr>
              <w:t xml:space="preserve">письменно, по форме, утвержденной </w:t>
            </w:r>
            <w:r w:rsidR="0051683A" w:rsidRPr="00B55647">
              <w:rPr>
                <w:rFonts w:ascii="Times New Roman" w:hAnsi="Times New Roman" w:cs="Times New Roman"/>
                <w:bCs/>
              </w:rPr>
              <w:t>приказом Министерства от 08 декабря 2014 г. № 154/1-ОД «О порядке уведомления государственными гражданскими служащими Министерства юстиции Республики Дагестан                    о выполнении иной оплачиваемой работы»</w:t>
            </w:r>
          </w:p>
        </w:tc>
      </w:tr>
      <w:tr w:rsidR="009055B5" w:rsidRPr="00B55647" w:rsidTr="00012644">
        <w:tblPrEx>
          <w:tblCellMar>
            <w:top w:w="42" w:type="dxa"/>
          </w:tblCellMar>
        </w:tblPrEx>
        <w:trPr>
          <w:trHeight w:val="3185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tabs>
                <w:tab w:val="center" w:pos="528"/>
                <w:tab w:val="center" w:pos="687"/>
                <w:tab w:val="center" w:pos="2274"/>
                <w:tab w:val="center" w:pos="2954"/>
                <w:tab w:val="center" w:pos="3759"/>
                <w:tab w:val="center" w:pos="4882"/>
              </w:tabs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eastAsia="Calibri" w:hAnsi="Times New Roman" w:cs="Times New Roman"/>
              </w:rPr>
              <w:tab/>
            </w:r>
            <w:r w:rsidRPr="00B55647">
              <w:rPr>
                <w:rFonts w:ascii="Times New Roman" w:hAnsi="Times New Roman" w:cs="Times New Roman"/>
              </w:rPr>
              <w:t xml:space="preserve">Гражданский служащий вправе  </w:t>
            </w:r>
          </w:p>
          <w:p w:rsidR="009055B5" w:rsidRPr="00B55647" w:rsidRDefault="00B55647" w:rsidP="003D0C75">
            <w:pPr>
              <w:spacing w:after="120" w:line="240" w:lineRule="auto"/>
              <w:ind w:left="1" w:right="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 w:color="000000"/>
              </w:rPr>
              <w:t xml:space="preserve">с </w:t>
            </w:r>
            <w:r w:rsidR="009055B5" w:rsidRPr="00B55647">
              <w:rPr>
                <w:rFonts w:ascii="Times New Roman" w:hAnsi="Times New Roman" w:cs="Times New Roman"/>
                <w:b/>
                <w:u w:val="single" w:color="000000"/>
              </w:rPr>
              <w:t>предварительным уведомлением</w:t>
            </w:r>
            <w:r w:rsidR="009055B5" w:rsidRPr="00B55647">
              <w:rPr>
                <w:rFonts w:ascii="Times New Roman" w:hAnsi="Times New Roman" w:cs="Times New Roman"/>
              </w:rPr>
              <w:t xml:space="preserve"> представителя нанимателя выполнять иную оплачиваемую работу, если это не повлечет за собой конфликт интересов.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ч.2 ст</w:t>
            </w:r>
            <w:r w:rsidR="000B2394" w:rsidRPr="00B55647">
              <w:rPr>
                <w:rFonts w:ascii="Times New Roman" w:hAnsi="Times New Roman" w:cs="Times New Roman"/>
              </w:rPr>
              <w:t>.14 Федерального закона № 79-ФЗ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012644" w:rsidP="003D0C75">
            <w:pPr>
              <w:spacing w:after="120" w:line="240" w:lineRule="auto"/>
              <w:ind w:right="87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Гражданские служащие уведомляют министра юстиции Республики Дагестан о намерении выполнять иную оплачиваемую работу до начала ее выполнения</w:t>
            </w:r>
            <w:r w:rsidR="009055B5" w:rsidRPr="00B55647">
              <w:rPr>
                <w:rFonts w:ascii="Times New Roman" w:hAnsi="Times New Roman" w:cs="Times New Roman"/>
              </w:rPr>
              <w:t xml:space="preserve">. </w:t>
            </w:r>
          </w:p>
          <w:p w:rsidR="00716C26" w:rsidRPr="00B55647" w:rsidRDefault="00012644" w:rsidP="00012644">
            <w:pPr>
              <w:spacing w:after="12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Кандидат на должность государственной гражданской службы Республики Дагестан в Министерстве и аппаратах мировых судей, выполняющий иную оплачиваемую работу на момент назначения, уведомляет представителя нанимателя – министра юстиции Республики Дагестан, в день назначения на должность</w:t>
            </w:r>
          </w:p>
          <w:p w:rsidR="009055B5" w:rsidRPr="00B55647" w:rsidRDefault="009055B5" w:rsidP="00012644">
            <w:pPr>
              <w:spacing w:after="12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055B5" w:rsidRPr="00B55647" w:rsidTr="00DE7811">
        <w:tblPrEx>
          <w:tblCellMar>
            <w:top w:w="42" w:type="dxa"/>
          </w:tblCellMar>
        </w:tblPrEx>
        <w:trPr>
          <w:trHeight w:val="331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ind w:right="75"/>
              <w:jc w:val="center"/>
              <w:rPr>
                <w:rFonts w:ascii="Times New Roman" w:hAnsi="Times New Roman" w:cs="Times New Roman"/>
                <w:caps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lastRenderedPageBreak/>
              <w:t>Владение акциями и иными ценными бумагами</w:t>
            </w:r>
          </w:p>
        </w:tc>
      </w:tr>
      <w:tr w:rsidR="00716C26" w:rsidRPr="00B55647" w:rsidTr="0099555D">
        <w:tblPrEx>
          <w:tblCellMar>
            <w:top w:w="42" w:type="dxa"/>
          </w:tblCellMar>
        </w:tblPrEx>
        <w:trPr>
          <w:trHeight w:val="4487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16C26" w:rsidRPr="00B55647" w:rsidRDefault="00716C26" w:rsidP="003D0C75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В случае если, владение гражданским служащим приносящими доход ценными бумагами, акциями (долями участия в уставных капиталах организаций) приводит или может привести  к конфликту интересов, он обязан передать принадлежащие ему указанные ценные бумаги в доверительное управление в соответствии  с гражданским законодательством Российской Федерации</w:t>
            </w:r>
          </w:p>
          <w:p w:rsidR="00716C26" w:rsidRPr="00B55647" w:rsidRDefault="00716C26" w:rsidP="003D0C75">
            <w:pPr>
              <w:spacing w:after="120" w:line="240" w:lineRule="auto"/>
              <w:ind w:left="1"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16C26" w:rsidRPr="00B55647" w:rsidRDefault="00716C26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ч.2 ст.17 Федерального закона № 79-ФЗ</w:t>
            </w:r>
          </w:p>
          <w:p w:rsidR="00716C26" w:rsidRPr="00B55647" w:rsidRDefault="00716C26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ч.6 ст.11 Федерального закона № 273-Ф3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716C26" w:rsidRPr="00B55647" w:rsidRDefault="00716C26" w:rsidP="003D0C75">
            <w:pPr>
              <w:spacing w:after="120" w:line="240" w:lineRule="auto"/>
              <w:ind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Гражданский служащий самостоятельно оценивает возможность возникновения конфликта интересов и принимает решение  о необходимости передачи принадлежащих ему ценных бумаг, акций (долей участия  в уставных капиталах организаций)  </w:t>
            </w:r>
          </w:p>
          <w:p w:rsidR="00716C26" w:rsidRPr="00B55647" w:rsidRDefault="00716C26" w:rsidP="003D0C75">
            <w:pPr>
              <w:spacing w:after="120" w:line="240" w:lineRule="auto"/>
              <w:ind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в доверительное управление либо обращается в комиссию по соблюдению требований                             к служебному поведению государственных гражданских служащих Республики Дагестан в Министерстве юстиции Республики Дагестан                                 и в аппаратах мировых судей Республики Дагестан и урегулированию конфликта интересов  о необходимости передачи ценных бумаг, акций (долей участия в уставных капиталах организаций) в доверительное управление. </w:t>
            </w:r>
          </w:p>
        </w:tc>
      </w:tr>
      <w:tr w:rsidR="009055B5" w:rsidRPr="00B55647" w:rsidTr="00DE7811">
        <w:tblPrEx>
          <w:tblCellMar>
            <w:top w:w="6" w:type="dxa"/>
          </w:tblCellMar>
        </w:tblPrEx>
        <w:trPr>
          <w:trHeight w:val="838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Запрещено приобретать в случаях, установленных </w:t>
            </w:r>
          </w:p>
          <w:p w:rsidR="009055B5" w:rsidRPr="00B55647" w:rsidRDefault="009055B5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федеральным законом, ценные бумаги, по ко</w:t>
            </w:r>
            <w:r w:rsidR="00456492" w:rsidRPr="00B55647">
              <w:rPr>
                <w:rFonts w:ascii="Times New Roman" w:hAnsi="Times New Roman" w:cs="Times New Roman"/>
              </w:rPr>
              <w:t>торым может быть получен доход</w:t>
            </w:r>
          </w:p>
          <w:p w:rsidR="00716C26" w:rsidRPr="00B55647" w:rsidRDefault="00716C26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</w:p>
          <w:p w:rsidR="00716C26" w:rsidRPr="00B55647" w:rsidRDefault="00716C26" w:rsidP="00716C26">
            <w:pPr>
              <w:spacing w:after="120" w:line="240" w:lineRule="auto"/>
              <w:ind w:left="1" w:right="82"/>
              <w:rPr>
                <w:rFonts w:ascii="Times New Roman" w:hAnsi="Times New Roman" w:cs="Times New Roman"/>
              </w:rPr>
            </w:pPr>
          </w:p>
          <w:p w:rsidR="00456492" w:rsidRPr="00B55647" w:rsidRDefault="00456492" w:rsidP="003D0C75">
            <w:pPr>
              <w:spacing w:after="120" w:line="240" w:lineRule="auto"/>
              <w:ind w:left="1"/>
              <w:rPr>
                <w:rFonts w:ascii="Times New Roman" w:hAnsi="Times New Roman" w:cs="Times New Roman"/>
              </w:rPr>
            </w:pP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п.4 ч.1 ст.17 Федерального закона № 79-ФЗ </w:t>
            </w:r>
          </w:p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3D0C75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blPrEx>
          <w:tblCellMar>
            <w:top w:w="6" w:type="dxa"/>
          </w:tblCellMar>
        </w:tblPrEx>
        <w:trPr>
          <w:trHeight w:val="332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56492" w:rsidRPr="00B55647" w:rsidRDefault="00456492" w:rsidP="003D0C75">
            <w:pPr>
              <w:spacing w:after="120" w:line="240" w:lineRule="auto"/>
              <w:ind w:right="77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  <w:p w:rsidR="00D33F87" w:rsidRPr="00B55647" w:rsidRDefault="009055B5" w:rsidP="003D0C75">
            <w:pPr>
              <w:spacing w:after="120" w:line="240" w:lineRule="auto"/>
              <w:ind w:right="77"/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lastRenderedPageBreak/>
              <w:t>Трудоустройство бывших гражданских служащих</w:t>
            </w:r>
          </w:p>
          <w:p w:rsidR="00456492" w:rsidRPr="00B55647" w:rsidRDefault="00456492" w:rsidP="003D0C75">
            <w:pPr>
              <w:spacing w:after="120" w:line="240" w:lineRule="auto"/>
              <w:ind w:right="77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  <w:tr w:rsidR="009055B5" w:rsidRPr="00B55647" w:rsidTr="00DE7811">
        <w:tblPrEx>
          <w:tblCellMar>
            <w:top w:w="6" w:type="dxa"/>
          </w:tblCellMar>
        </w:tblPrEx>
        <w:trPr>
          <w:trHeight w:val="5533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</w:rPr>
              <w:lastRenderedPageBreak/>
              <w:t>В течение двух лет после увольнения</w:t>
            </w:r>
            <w:r w:rsidRPr="00B55647">
              <w:rPr>
                <w:rFonts w:ascii="Times New Roman" w:hAnsi="Times New Roman" w:cs="Times New Roman"/>
              </w:rPr>
              <w:t xml:space="preserve"> с гражданской службы бывший гражданский служащий </w:t>
            </w:r>
            <w:r w:rsidRPr="00B55647">
              <w:rPr>
                <w:rFonts w:ascii="Times New Roman" w:hAnsi="Times New Roman" w:cs="Times New Roman"/>
                <w:b/>
              </w:rPr>
              <w:t>обязан получать согласие комиссии</w:t>
            </w:r>
            <w:r w:rsidRPr="00B55647">
              <w:rPr>
                <w:rFonts w:ascii="Times New Roman" w:hAnsi="Times New Roman" w:cs="Times New Roman"/>
              </w:rPr>
              <w:t xml:space="preserve"> по соблюдению требований к служебному поведению государственных гражданских служащих и урегулированию конфликтов интересов </w:t>
            </w:r>
            <w:r w:rsidRPr="00B55647">
              <w:rPr>
                <w:rFonts w:ascii="Times New Roman" w:hAnsi="Times New Roman" w:cs="Times New Roman"/>
                <w:b/>
              </w:rPr>
              <w:t>на осуществление работы</w:t>
            </w:r>
            <w:r w:rsidRPr="00B55647">
              <w:rPr>
                <w:rFonts w:ascii="Times New Roman" w:hAnsi="Times New Roman" w:cs="Times New Roman"/>
              </w:rPr>
              <w:t xml:space="preserve"> на условиях трудового договора в организации и (или) выполнение работу на условиях гражданско</w:t>
            </w:r>
            <w:r w:rsidR="009E39A9" w:rsidRPr="00B55647">
              <w:rPr>
                <w:rFonts w:ascii="Times New Roman" w:hAnsi="Times New Roman" w:cs="Times New Roman"/>
              </w:rPr>
              <w:t>-</w:t>
            </w:r>
            <w:r w:rsidRPr="00B55647">
              <w:rPr>
                <w:rFonts w:ascii="Times New Roman" w:hAnsi="Times New Roman" w:cs="Times New Roman"/>
              </w:rPr>
              <w:t xml:space="preserve">правового договора (гражданско-правовых договоров) </w:t>
            </w:r>
            <w:r w:rsidRPr="00B55647">
              <w:rPr>
                <w:rFonts w:ascii="Times New Roman" w:hAnsi="Times New Roman" w:cs="Times New Roman"/>
                <w:b/>
              </w:rPr>
              <w:t xml:space="preserve">в следующих случая: </w:t>
            </w:r>
          </w:p>
          <w:p w:rsidR="009055B5" w:rsidRPr="00B55647" w:rsidRDefault="009055B5" w:rsidP="00716C2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</w:rPr>
              <w:t xml:space="preserve">а) при осуществлении деятельности на условиях трудового договора: </w:t>
            </w:r>
          </w:p>
          <w:p w:rsidR="009055B5" w:rsidRPr="00B55647" w:rsidRDefault="009A49EA" w:rsidP="00716C26">
            <w:pPr>
              <w:spacing w:after="0" w:line="240" w:lineRule="auto"/>
              <w:ind w:left="1" w:right="85"/>
              <w:jc w:val="both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- </w:t>
            </w:r>
            <w:r w:rsidR="009055B5" w:rsidRPr="00B55647">
              <w:rPr>
                <w:rFonts w:ascii="Times New Roman" w:hAnsi="Times New Roman" w:cs="Times New Roman"/>
              </w:rPr>
              <w:t xml:space="preserve">при замещении должности гражданской службы бывший гражданский служащий был обязан представлять сведения о доходах, расходах; </w:t>
            </w:r>
          </w:p>
          <w:p w:rsidR="009055B5" w:rsidRPr="00B55647" w:rsidRDefault="009A49EA" w:rsidP="00716C26">
            <w:pPr>
              <w:spacing w:after="0" w:line="240" w:lineRule="auto"/>
              <w:ind w:left="1" w:right="85"/>
              <w:jc w:val="both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- </w:t>
            </w:r>
            <w:r w:rsidR="009055B5" w:rsidRPr="00B55647">
              <w:rPr>
                <w:rFonts w:ascii="Times New Roman" w:hAnsi="Times New Roman" w:cs="Times New Roman"/>
              </w:rPr>
              <w:t>отдельные функции государственного управления данной организацией входили</w:t>
            </w:r>
            <w:r w:rsidR="00B55647">
              <w:rPr>
                <w:rFonts w:ascii="Times New Roman" w:hAnsi="Times New Roman" w:cs="Times New Roman"/>
              </w:rPr>
              <w:t xml:space="preserve"> </w:t>
            </w:r>
            <w:r w:rsidR="009055B5" w:rsidRPr="00B55647">
              <w:rPr>
                <w:rFonts w:ascii="Times New Roman" w:hAnsi="Times New Roman" w:cs="Times New Roman"/>
              </w:rPr>
              <w:t xml:space="preserve">в должностные (служебные) обязанности бывшего гражданского служащего;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ч.3.1 ст</w:t>
            </w:r>
            <w:r w:rsidR="000B2394" w:rsidRPr="00B55647">
              <w:rPr>
                <w:rFonts w:ascii="Times New Roman" w:hAnsi="Times New Roman" w:cs="Times New Roman"/>
              </w:rPr>
              <w:t>.17 Федерального закона № 79-ФЗ</w:t>
            </w:r>
          </w:p>
          <w:p w:rsidR="000B2394" w:rsidRPr="00B55647" w:rsidRDefault="009055B5" w:rsidP="00716C26">
            <w:pPr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ч.1 ст.1</w:t>
            </w:r>
            <w:r w:rsidR="000B2394" w:rsidRPr="00B55647">
              <w:rPr>
                <w:rFonts w:ascii="Times New Roman" w:hAnsi="Times New Roman" w:cs="Times New Roman"/>
              </w:rPr>
              <w:t>2 Федерального закона № 273-Ф3</w:t>
            </w:r>
          </w:p>
          <w:p w:rsidR="009055B5" w:rsidRPr="00B55647" w:rsidRDefault="009055B5" w:rsidP="00716C26">
            <w:pPr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ст.64.1 Трудового кодекса Российской Федерации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Если отдельные функции государственного</w:t>
            </w:r>
            <w:r w:rsidR="00B55647" w:rsidRPr="00B55647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>управления организацией входили</w:t>
            </w:r>
            <w:r w:rsidR="00B55647" w:rsidRPr="00B55647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>в должностные обязанности гражданского</w:t>
            </w:r>
            <w:r w:rsidR="00B55647" w:rsidRPr="00B55647">
              <w:rPr>
                <w:rFonts w:ascii="Times New Roman" w:hAnsi="Times New Roman" w:cs="Times New Roman"/>
              </w:rPr>
              <w:t xml:space="preserve"> </w:t>
            </w:r>
            <w:r w:rsidRPr="00B55647">
              <w:rPr>
                <w:rFonts w:ascii="Times New Roman" w:hAnsi="Times New Roman" w:cs="Times New Roman"/>
              </w:rPr>
              <w:t xml:space="preserve">служащего – обратиться в комиссию </w:t>
            </w:r>
            <w:r w:rsidR="002C6A5F" w:rsidRPr="00B55647">
              <w:rPr>
                <w:rFonts w:ascii="Times New Roman" w:hAnsi="Times New Roman" w:cs="Times New Roman"/>
              </w:rPr>
              <w:t xml:space="preserve">комиссии по соблюдению требований к служебному поведению государственных гражданских служащих Республики Дагестан в Министерстве юстиции Республики Дагестан и в аппаратах мировых судей Республики Дагестан и урегулированию конфликта интересов </w:t>
            </w:r>
            <w:r w:rsidRPr="00B55647">
              <w:rPr>
                <w:rFonts w:ascii="Times New Roman" w:hAnsi="Times New Roman" w:cs="Times New Roman"/>
              </w:rPr>
              <w:t xml:space="preserve">о даче согласия на замещение на условиях </w:t>
            </w:r>
          </w:p>
          <w:p w:rsidR="009055B5" w:rsidRPr="00B55647" w:rsidRDefault="009055B5" w:rsidP="00716C26">
            <w:pPr>
              <w:spacing w:after="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(гражданско-правовых договоров) </w:t>
            </w:r>
          </w:p>
        </w:tc>
      </w:tr>
    </w:tbl>
    <w:p w:rsidR="009055B5" w:rsidRPr="00B55647" w:rsidRDefault="009055B5" w:rsidP="003D0C75">
      <w:pPr>
        <w:spacing w:after="120" w:line="240" w:lineRule="auto"/>
        <w:ind w:left="-1440" w:right="15398"/>
        <w:rPr>
          <w:rFonts w:ascii="Times New Roman" w:hAnsi="Times New Roman" w:cs="Times New Roman"/>
        </w:rPr>
      </w:pPr>
    </w:p>
    <w:tbl>
      <w:tblPr>
        <w:tblW w:w="15312" w:type="dxa"/>
        <w:tblInd w:w="-446" w:type="dxa"/>
        <w:tblCellMar>
          <w:top w:w="40" w:type="dxa"/>
          <w:left w:w="81" w:type="dxa"/>
          <w:right w:w="0" w:type="dxa"/>
        </w:tblCellMar>
        <w:tblLook w:val="04A0"/>
      </w:tblPr>
      <w:tblGrid>
        <w:gridCol w:w="5442"/>
        <w:gridCol w:w="4908"/>
        <w:gridCol w:w="4962"/>
      </w:tblGrid>
      <w:tr w:rsidR="009055B5" w:rsidRPr="00B55647" w:rsidTr="00DE7811">
        <w:trPr>
          <w:trHeight w:val="3874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tabs>
                <w:tab w:val="center" w:pos="78"/>
                <w:tab w:val="center" w:pos="693"/>
                <w:tab w:val="center" w:pos="901"/>
                <w:tab w:val="center" w:pos="1874"/>
                <w:tab w:val="center" w:pos="2434"/>
                <w:tab w:val="center" w:pos="3459"/>
                <w:tab w:val="center" w:pos="449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eastAsia="Calibri" w:hAnsi="Times New Roman" w:cs="Times New Roman"/>
              </w:rPr>
              <w:lastRenderedPageBreak/>
              <w:tab/>
            </w:r>
            <w:r w:rsidRPr="00B55647">
              <w:rPr>
                <w:rFonts w:ascii="Times New Roman" w:hAnsi="Times New Roman" w:cs="Times New Roman"/>
                <w:b/>
              </w:rPr>
              <w:t xml:space="preserve">б) </w:t>
            </w:r>
            <w:r w:rsidRPr="00B55647">
              <w:rPr>
                <w:rFonts w:ascii="Times New Roman" w:hAnsi="Times New Roman" w:cs="Times New Roman"/>
                <w:b/>
              </w:rPr>
              <w:tab/>
              <w:t xml:space="preserve">при </w:t>
            </w:r>
            <w:r w:rsidRPr="00B55647">
              <w:rPr>
                <w:rFonts w:ascii="Times New Roman" w:hAnsi="Times New Roman" w:cs="Times New Roman"/>
                <w:b/>
              </w:rPr>
              <w:tab/>
              <w:t xml:space="preserve">осуществлении </w:t>
            </w:r>
            <w:r w:rsidRPr="00B55647">
              <w:rPr>
                <w:rFonts w:ascii="Times New Roman" w:hAnsi="Times New Roman" w:cs="Times New Roman"/>
                <w:b/>
              </w:rPr>
              <w:tab/>
              <w:t xml:space="preserve">деятельности  </w:t>
            </w:r>
          </w:p>
          <w:p w:rsidR="009055B5" w:rsidRPr="00B55647" w:rsidRDefault="009055B5" w:rsidP="00716C26">
            <w:pPr>
              <w:spacing w:after="0" w:line="240" w:lineRule="auto"/>
              <w:ind w:left="1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</w:rPr>
              <w:t xml:space="preserve">на условиях гражданско-правового договора (гражданско-правовых договоров): </w:t>
            </w:r>
          </w:p>
          <w:p w:rsidR="009055B5" w:rsidRPr="00B55647" w:rsidRDefault="009A49EA" w:rsidP="00716C26">
            <w:pPr>
              <w:spacing w:after="0" w:line="240" w:lineRule="auto"/>
              <w:ind w:left="1" w:right="84"/>
              <w:jc w:val="both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- </w:t>
            </w:r>
            <w:r w:rsidR="009055B5" w:rsidRPr="00B55647">
              <w:rPr>
                <w:rFonts w:ascii="Times New Roman" w:hAnsi="Times New Roman" w:cs="Times New Roman"/>
              </w:rPr>
              <w:t xml:space="preserve">при замещении должности гражданской службы бывший гражданский служащий был обязан представлять сведения о доходах, расходах; </w:t>
            </w:r>
          </w:p>
          <w:p w:rsidR="009055B5" w:rsidRPr="00B55647" w:rsidRDefault="009A49EA" w:rsidP="00716C26">
            <w:pPr>
              <w:spacing w:after="0" w:line="240" w:lineRule="auto"/>
              <w:ind w:left="1" w:right="84"/>
              <w:jc w:val="both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- </w:t>
            </w:r>
            <w:r w:rsidR="009055B5" w:rsidRPr="00B55647">
              <w:rPr>
                <w:rFonts w:ascii="Times New Roman" w:hAnsi="Times New Roman" w:cs="Times New Roman"/>
              </w:rPr>
              <w:t xml:space="preserve">отдельные функции государственного управления данной организацией входили в должностные (служебные) обязанности бывшего гражданского служащего; </w:t>
            </w:r>
          </w:p>
          <w:p w:rsidR="009055B5" w:rsidRPr="00B55647" w:rsidRDefault="009A49EA" w:rsidP="00716C26">
            <w:pPr>
              <w:spacing w:after="0" w:line="240" w:lineRule="auto"/>
              <w:ind w:left="1" w:right="84"/>
              <w:jc w:val="both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- </w:t>
            </w:r>
            <w:r w:rsidR="009055B5" w:rsidRPr="00B55647">
              <w:rPr>
                <w:rFonts w:ascii="Times New Roman" w:hAnsi="Times New Roman" w:cs="Times New Roman"/>
              </w:rPr>
              <w:t>стоимость работ выполняемых на условиях гражданско-правового договора (гражданско</w:t>
            </w:r>
            <w:r w:rsidRPr="00B55647">
              <w:rPr>
                <w:rFonts w:ascii="Times New Roman" w:hAnsi="Times New Roman" w:cs="Times New Roman"/>
              </w:rPr>
              <w:t>-</w:t>
            </w:r>
            <w:r w:rsidR="009055B5" w:rsidRPr="00B55647">
              <w:rPr>
                <w:rFonts w:ascii="Times New Roman" w:hAnsi="Times New Roman" w:cs="Times New Roman"/>
              </w:rPr>
              <w:t xml:space="preserve">правовых договоров) в течение месяца более ста тысяч рублей.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rPr>
          <w:trHeight w:val="2494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Бывший гражданский служащий, который при замещении должности гражданской службы был обязан представлять сведения о доходах, в течение двух лет после увольнения с гражданской службы обязан при заключении трудовых или гражданско-правовых договоров на выполнение работ (оказание услуг), сообщать новому работодателю сведения о последнем месте своей службы.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ч.2 ст.12 Федерального закона №273-Ф3; ст.64.1 Трудового кодекса Российской Федерации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В течении двух лет после увольнения с гражданской службы уведомлять каждого работодателя о последнем месте своей службы, в том числе работодателей</w:t>
            </w:r>
            <w:r w:rsidR="009A49EA" w:rsidRPr="00B55647">
              <w:rPr>
                <w:rFonts w:ascii="Times New Roman" w:hAnsi="Times New Roman" w:cs="Times New Roman"/>
              </w:rPr>
              <w:t>,</w:t>
            </w:r>
            <w:r w:rsidRPr="00B55647">
              <w:rPr>
                <w:rFonts w:ascii="Times New Roman" w:hAnsi="Times New Roman" w:cs="Times New Roman"/>
              </w:rPr>
              <w:t xml:space="preserve"> у которых бывшие гражданские служащие работают по совместительству. </w:t>
            </w:r>
          </w:p>
        </w:tc>
      </w:tr>
      <w:tr w:rsidR="009055B5" w:rsidRPr="00B55647" w:rsidTr="00DE7811">
        <w:trPr>
          <w:trHeight w:val="3322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lastRenderedPageBreak/>
              <w:t xml:space="preserve">Работодатель при заключении трудового или гражданско-правового договора на выполнение работ (оказание услуг) с бывшим гражданским служащим, который при замещении должности гражданской службы был обязан представлять сведения о доходах, в течение двух лет после его увольнения с гражданской службы обязан  </w:t>
            </w:r>
            <w:r w:rsidRPr="00B55647">
              <w:rPr>
                <w:rFonts w:ascii="Times New Roman" w:hAnsi="Times New Roman" w:cs="Times New Roman"/>
                <w:b/>
              </w:rPr>
              <w:t>в 10-дневный срок</w:t>
            </w:r>
            <w:r w:rsidRPr="00B55647">
              <w:rPr>
                <w:rFonts w:ascii="Times New Roman" w:hAnsi="Times New Roman" w:cs="Times New Roman"/>
              </w:rPr>
              <w:t xml:space="preserve"> сообщать о заключении такого договора представителю нанимателя (работодателю) бывшего гражданского служащего по последнему месту его службы.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52A0" w:rsidRPr="00B55647" w:rsidRDefault="009055B5" w:rsidP="00716C26">
            <w:pPr>
              <w:spacing w:after="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ч.4 ст.</w:t>
            </w:r>
            <w:r w:rsidR="008A52A0" w:rsidRPr="00B55647">
              <w:rPr>
                <w:rFonts w:ascii="Times New Roman" w:hAnsi="Times New Roman" w:cs="Times New Roman"/>
              </w:rPr>
              <w:t>12 Федерального закона №273-Ф3</w:t>
            </w:r>
          </w:p>
          <w:p w:rsidR="008A52A0" w:rsidRPr="00B55647" w:rsidRDefault="009055B5" w:rsidP="00716C26">
            <w:pPr>
              <w:spacing w:after="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ст.64.1 Трудового кодекса Российско</w:t>
            </w:r>
            <w:r w:rsidR="008A52A0" w:rsidRPr="00B55647">
              <w:rPr>
                <w:rFonts w:ascii="Times New Roman" w:hAnsi="Times New Roman" w:cs="Times New Roman"/>
              </w:rPr>
              <w:t>й Федерации</w:t>
            </w:r>
          </w:p>
          <w:p w:rsidR="009055B5" w:rsidRPr="00B55647" w:rsidRDefault="009055B5" w:rsidP="00716C26">
            <w:pPr>
              <w:spacing w:after="0" w:line="240" w:lineRule="auto"/>
              <w:ind w:right="86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постановление Правительства Российской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Федерации от 21.01.2015 № 29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8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</w:rPr>
              <w:t>В 10-ти</w:t>
            </w:r>
            <w:r w:rsidR="009A49EA" w:rsidRPr="00B55647">
              <w:rPr>
                <w:rFonts w:ascii="Times New Roman" w:hAnsi="Times New Roman" w:cs="Times New Roman"/>
                <w:b/>
              </w:rPr>
              <w:t>-</w:t>
            </w:r>
            <w:r w:rsidRPr="00B55647">
              <w:rPr>
                <w:rFonts w:ascii="Times New Roman" w:hAnsi="Times New Roman" w:cs="Times New Roman"/>
                <w:b/>
              </w:rPr>
              <w:t>дневный срок</w:t>
            </w:r>
            <w:r w:rsidRPr="00B55647">
              <w:rPr>
                <w:rFonts w:ascii="Times New Roman" w:hAnsi="Times New Roman" w:cs="Times New Roman"/>
              </w:rPr>
              <w:t xml:space="preserve"> со дня заключения трудового договора или гражданско</w:t>
            </w:r>
            <w:r w:rsidR="009A49EA" w:rsidRPr="00B55647">
              <w:rPr>
                <w:rFonts w:ascii="Times New Roman" w:hAnsi="Times New Roman" w:cs="Times New Roman"/>
              </w:rPr>
              <w:t>-</w:t>
            </w:r>
            <w:r w:rsidRPr="00B55647">
              <w:rPr>
                <w:rFonts w:ascii="Times New Roman" w:hAnsi="Times New Roman" w:cs="Times New Roman"/>
              </w:rPr>
              <w:t xml:space="preserve">правового договора работодатель обязан проинформировать представителя нанимателя (работодателя) бывшего гражданского служащего по последнему месту его службы  о заключении с ним трудового или гражданско-правового договора на выполнение работ (оказание услуг) в </w:t>
            </w:r>
            <w:hyperlink r:id="rId11">
              <w:r w:rsidRPr="00B55647">
                <w:rPr>
                  <w:rFonts w:ascii="Times New Roman" w:hAnsi="Times New Roman" w:cs="Times New Roman"/>
                </w:rPr>
                <w:t>порядке,</w:t>
              </w:r>
            </w:hyperlink>
            <w:r w:rsidRPr="00B55647">
              <w:rPr>
                <w:rFonts w:ascii="Times New Roman" w:hAnsi="Times New Roman" w:cs="Times New Roman"/>
              </w:rPr>
              <w:t xml:space="preserve"> установленном постановлением Правительства Российской Федерации от 21.01.2015 № 29</w:t>
            </w:r>
          </w:p>
        </w:tc>
      </w:tr>
    </w:tbl>
    <w:p w:rsidR="009055B5" w:rsidRPr="00B55647" w:rsidRDefault="009055B5" w:rsidP="00716C26">
      <w:pPr>
        <w:spacing w:after="0" w:line="240" w:lineRule="auto"/>
        <w:ind w:left="-1440" w:right="15398"/>
        <w:rPr>
          <w:rFonts w:ascii="Times New Roman" w:hAnsi="Times New Roman" w:cs="Times New Roman"/>
        </w:rPr>
      </w:pPr>
    </w:p>
    <w:tbl>
      <w:tblPr>
        <w:tblW w:w="15312" w:type="dxa"/>
        <w:tblInd w:w="-446" w:type="dxa"/>
        <w:tblCellMar>
          <w:top w:w="6" w:type="dxa"/>
          <w:left w:w="81" w:type="dxa"/>
          <w:right w:w="0" w:type="dxa"/>
        </w:tblCellMar>
        <w:tblLook w:val="04A0"/>
      </w:tblPr>
      <w:tblGrid>
        <w:gridCol w:w="5442"/>
        <w:gridCol w:w="4908"/>
        <w:gridCol w:w="4962"/>
      </w:tblGrid>
      <w:tr w:rsidR="009055B5" w:rsidRPr="00B55647" w:rsidTr="00DE7811">
        <w:trPr>
          <w:trHeight w:val="331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  <w:caps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t xml:space="preserve">Родственные связи </w:t>
            </w:r>
          </w:p>
        </w:tc>
      </w:tr>
      <w:tr w:rsidR="009055B5" w:rsidRPr="00B55647" w:rsidTr="0072228B">
        <w:trPr>
          <w:trHeight w:val="1094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Гражданин не может быть принят на гражданскую службу, а гражданский служащий </w:t>
            </w:r>
            <w:r w:rsidRPr="00B55647">
              <w:rPr>
                <w:rFonts w:ascii="Times New Roman" w:hAnsi="Times New Roman" w:cs="Times New Roman"/>
                <w:b/>
              </w:rPr>
              <w:t>не может находиться на гражданской службе в случае</w:t>
            </w:r>
            <w:r w:rsidR="009965E9">
              <w:rPr>
                <w:rFonts w:ascii="Times New Roman" w:hAnsi="Times New Roman" w:cs="Times New Roman"/>
                <w:b/>
              </w:rPr>
              <w:t xml:space="preserve"> </w:t>
            </w:r>
            <w:r w:rsidRPr="00B55647">
              <w:rPr>
                <w:rFonts w:ascii="Times New Roman" w:hAnsi="Times New Roman" w:cs="Times New Roman"/>
                <w:b/>
              </w:rPr>
              <w:t>близкого родства или свойства</w:t>
            </w:r>
            <w:r w:rsidRPr="00B55647">
              <w:rPr>
                <w:rFonts w:ascii="Times New Roman" w:hAnsi="Times New Roman" w:cs="Times New Roman"/>
              </w:rPr>
              <w:t xml:space="preserve"> (родители, супруги, дети, братья, сестры, а также братья, </w:t>
            </w:r>
          </w:p>
          <w:p w:rsidR="009055B5" w:rsidRPr="00B55647" w:rsidRDefault="009055B5" w:rsidP="00716C26">
            <w:pPr>
              <w:spacing w:after="0" w:line="240" w:lineRule="auto"/>
              <w:ind w:left="1" w:right="85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сестры, родители и дети супругов) с государственным служащим, если замещение должности государственной службы связано с непосредственной подчиненностью или подконтрольностью одного из них другому.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>п.5 ч.1 ст</w:t>
            </w:r>
            <w:r w:rsidR="008A52A0" w:rsidRPr="00B55647">
              <w:rPr>
                <w:rFonts w:ascii="Times New Roman" w:hAnsi="Times New Roman" w:cs="Times New Roman"/>
              </w:rPr>
              <w:t>.16 Федерального закона № 79-ФЗ</w:t>
            </w: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2228B" w:rsidRPr="00B55647" w:rsidRDefault="009055B5" w:rsidP="00716C26">
            <w:pPr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При возникновении личной заинтересованности гражданский служащий обязан </w:t>
            </w:r>
            <w:r w:rsidR="0072228B" w:rsidRPr="00B55647">
              <w:rPr>
                <w:rFonts w:ascii="Times New Roman" w:hAnsi="Times New Roman" w:cs="Times New Roman"/>
              </w:rPr>
              <w:t>уведомить представителя нанимателя по форме уведомления и в порядке, предусмотренном приказом Министерства от 21.09.2020 № 121-ОД</w:t>
            </w:r>
          </w:p>
          <w:p w:rsidR="0072228B" w:rsidRPr="00B55647" w:rsidRDefault="0072228B" w:rsidP="00716C26">
            <w:pPr>
              <w:spacing w:after="0" w:line="240" w:lineRule="auto"/>
              <w:ind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«О порядке сообщения лицами, замещающими должности государственной гражданской службы Республики Дагестан в Министерстве юстиции Республики Дагестан и руководителями подведомственных Министерству юстиции Республики Дагестан учреждений, о возникновении личной заинтересованности при исполнении должностных обязанностей, которая приводит или может привести к конфликту интересов и Положения о Комиссии по соблюдению требований к служебному поведению государственных гражданских служащих Республики Дагестан в Министерстве юстиции Республики Дагестан и руководителей подведомственных Министерству юстиции Республики Дагестан учреждений, и </w:t>
            </w:r>
            <w:r w:rsidRPr="00B55647">
              <w:rPr>
                <w:rFonts w:ascii="Times New Roman" w:hAnsi="Times New Roman" w:cs="Times New Roman"/>
              </w:rPr>
              <w:lastRenderedPageBreak/>
              <w:t>урегулированию конфликта интересов в Министерстве юстиции Республики Дагестан»</w:t>
            </w:r>
          </w:p>
          <w:p w:rsidR="009055B5" w:rsidRPr="00B55647" w:rsidRDefault="009055B5" w:rsidP="00716C26">
            <w:pPr>
              <w:spacing w:after="0" w:line="240" w:lineRule="auto"/>
              <w:ind w:right="85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rPr>
          <w:trHeight w:val="334"/>
        </w:trPr>
        <w:tc>
          <w:tcPr>
            <w:tcW w:w="153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right="74"/>
              <w:jc w:val="center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  <w:b/>
                <w:caps/>
              </w:rPr>
              <w:lastRenderedPageBreak/>
              <w:t>Иные ограничения и обязанности</w:t>
            </w:r>
          </w:p>
        </w:tc>
      </w:tr>
      <w:tr w:rsidR="009055B5" w:rsidRPr="00B55647" w:rsidTr="00DE7811">
        <w:trPr>
          <w:trHeight w:val="1666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Гражданский служащий обязан соблюдать ограничения, выполнять обязательства и требования к служебному поведению, не нарушать запреты, которые установлены Федеральным законом № 79-ФЗ и другими федеральными законами. </w:t>
            </w:r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п.11 ч.1 ст.15 Федерального закона № 79-ФЗ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055B5" w:rsidRPr="00B55647" w:rsidTr="00DE7811">
        <w:trPr>
          <w:trHeight w:val="4427"/>
        </w:trPr>
        <w:tc>
          <w:tcPr>
            <w:tcW w:w="5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ind w:left="1" w:right="87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Гражданин не может быть принят на гражданскую службу, а гражданский служащий не может находиться на гражданской службе в случае: </w:t>
            </w:r>
          </w:p>
          <w:p w:rsidR="009055B5" w:rsidRPr="00B55647" w:rsidRDefault="0072228B" w:rsidP="00716C26">
            <w:pPr>
              <w:spacing w:after="0" w:line="240" w:lineRule="auto"/>
              <w:ind w:left="1" w:right="84"/>
              <w:jc w:val="both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- </w:t>
            </w:r>
            <w:r w:rsidR="009055B5" w:rsidRPr="00B55647">
              <w:rPr>
                <w:rFonts w:ascii="Times New Roman" w:hAnsi="Times New Roman" w:cs="Times New Roman"/>
              </w:rPr>
              <w:t xml:space="preserve">представления подложных документов или заведомо ложных сведений при поступлении на гражданскую службу; </w:t>
            </w:r>
          </w:p>
          <w:p w:rsidR="009055B5" w:rsidRPr="00B55647" w:rsidRDefault="0072228B" w:rsidP="00716C26">
            <w:pPr>
              <w:spacing w:after="0" w:line="240" w:lineRule="auto"/>
              <w:ind w:left="1" w:right="84"/>
              <w:jc w:val="both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- </w:t>
            </w:r>
            <w:r w:rsidR="009055B5" w:rsidRPr="00B55647">
              <w:rPr>
                <w:rFonts w:ascii="Times New Roman" w:hAnsi="Times New Roman" w:cs="Times New Roman"/>
              </w:rPr>
              <w:t xml:space="preserve">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 </w:t>
            </w:r>
          </w:p>
          <w:p w:rsidR="009055B5" w:rsidRPr="00B55647" w:rsidRDefault="009055B5" w:rsidP="00716C26">
            <w:pPr>
              <w:spacing w:after="0" w:line="240" w:lineRule="auto"/>
              <w:ind w:left="1" w:right="83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в целях противодействия коррупции Федеральным законом № 79-ФЗ, Федеральным </w:t>
            </w:r>
            <w:hyperlink r:id="rId12">
              <w:r w:rsidRPr="00B55647">
                <w:rPr>
                  <w:rFonts w:ascii="Times New Roman" w:hAnsi="Times New Roman" w:cs="Times New Roman"/>
                </w:rPr>
                <w:t>законом</w:t>
              </w:r>
            </w:hyperlink>
            <w:hyperlink r:id="rId13"/>
            <w:r w:rsidRPr="00B55647">
              <w:rPr>
                <w:rFonts w:ascii="Times New Roman" w:hAnsi="Times New Roman" w:cs="Times New Roman"/>
              </w:rPr>
              <w:t xml:space="preserve">№ 273-ФЗ и другими федеральными </w:t>
            </w:r>
            <w:hyperlink r:id="rId14">
              <w:r w:rsidRPr="00B55647">
                <w:rPr>
                  <w:rFonts w:ascii="Times New Roman" w:hAnsi="Times New Roman" w:cs="Times New Roman"/>
                </w:rPr>
                <w:t>законами</w:t>
              </w:r>
            </w:hyperlink>
            <w:hyperlink r:id="rId15">
              <w:r w:rsidRPr="00B55647">
                <w:rPr>
                  <w:rFonts w:ascii="Times New Roman" w:hAnsi="Times New Roman" w:cs="Times New Roman"/>
                </w:rPr>
                <w:t>.</w:t>
              </w:r>
            </w:hyperlink>
          </w:p>
        </w:tc>
        <w:tc>
          <w:tcPr>
            <w:tcW w:w="49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п.8 ч.1 ст.16 Федерального закона № 79-ФЗ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55647">
              <w:rPr>
                <w:rFonts w:ascii="Times New Roman" w:hAnsi="Times New Roman" w:cs="Times New Roman"/>
              </w:rPr>
              <w:t xml:space="preserve">п.10 ч.1 ст.16 Федерального закона № 79-ФЗ </w:t>
            </w:r>
          </w:p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055B5" w:rsidRPr="00B55647" w:rsidRDefault="009055B5" w:rsidP="00716C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3172C" w:rsidRDefault="0093172C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28B" w:rsidRDefault="0072228B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28B" w:rsidRDefault="0072228B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228B" w:rsidRPr="003D0C75" w:rsidRDefault="0072228B" w:rsidP="003D0C75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389F" w:rsidRPr="00007A81" w:rsidRDefault="00DE7811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A81">
        <w:rPr>
          <w:rFonts w:ascii="Times New Roman" w:hAnsi="Times New Roman" w:cs="Times New Roman"/>
          <w:b/>
          <w:sz w:val="28"/>
          <w:szCs w:val="28"/>
        </w:rPr>
        <w:lastRenderedPageBreak/>
        <w:t>Докладчик – Абдулгалимова Э.Б., заместитель начальника управления – начальник отдела государственной службы и кадров управления государственной службы, кадров и делопроизводства Министерства юстиции Республики Дагестан</w:t>
      </w:r>
    </w:p>
    <w:p w:rsidR="00716C26" w:rsidRPr="00007A81" w:rsidRDefault="00716C26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C26" w:rsidRPr="00007A81" w:rsidRDefault="00DE7811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A81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несоблюдение </w:t>
      </w:r>
      <w:r w:rsidR="00716C26" w:rsidRPr="00007A81">
        <w:rPr>
          <w:rFonts w:ascii="Times New Roman" w:hAnsi="Times New Roman" w:cs="Times New Roman"/>
          <w:b/>
          <w:sz w:val="28"/>
          <w:szCs w:val="28"/>
        </w:rPr>
        <w:t>запретов, ограничений и обязанностей, установленных в целях противодействия коррупции и связанных с прохождением государственной гражданской службы</w:t>
      </w:r>
    </w:p>
    <w:p w:rsidR="00716C26" w:rsidRPr="00007A81" w:rsidRDefault="00716C26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Лица, виновные в нарушении законодательства Российской Федерации  о государственной гражданской службе Российской Федерации, привлекаются  к ответственности в порядке, установленном Федеральным законом № 79-ФЗ  и другими федеральными законами (статья 68 Федерального закона № 79-ФЗ).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>Кроме того, в соответствии со статьей 13 Федерального закона № 273-ФЗ граждане Российской Федерации, иностранные граждане и лица без гражданства</w:t>
      </w:r>
      <w:r w:rsidR="00716C26" w:rsidRPr="00007A81">
        <w:rPr>
          <w:rFonts w:ascii="Times New Roman" w:hAnsi="Times New Roman" w:cs="Times New Roman"/>
          <w:sz w:val="28"/>
          <w:szCs w:val="28"/>
        </w:rPr>
        <w:t xml:space="preserve"> </w:t>
      </w:r>
      <w:r w:rsidRPr="00007A81">
        <w:rPr>
          <w:rFonts w:ascii="Times New Roman" w:hAnsi="Times New Roman" w:cs="Times New Roman"/>
          <w:sz w:val="28"/>
          <w:szCs w:val="28"/>
        </w:rPr>
        <w:t xml:space="preserve">за совершение коррупционных правонарушений несут уголовную, административную, гражданско-правовую и дисциплинарную ответственность  в соответствии с законодательством Российской Федерации.  Физическое лицо, совершившее коррупционное правонарушение, по решению суда может быть лишено в соответствии с </w:t>
      </w:r>
      <w:hyperlink r:id="rId16">
        <w:r w:rsidRPr="00007A8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="00716C26" w:rsidRPr="00007A81">
        <w:rPr>
          <w:rFonts w:ascii="Times New Roman" w:hAnsi="Times New Roman" w:cs="Times New Roman"/>
          <w:sz w:val="28"/>
          <w:szCs w:val="28"/>
        </w:rPr>
        <w:t xml:space="preserve"> </w:t>
      </w:r>
      <w:hyperlink r:id="rId17"/>
      <w:r w:rsidRPr="00007A81">
        <w:rPr>
          <w:rFonts w:ascii="Times New Roman" w:hAnsi="Times New Roman" w:cs="Times New Roman"/>
          <w:sz w:val="28"/>
          <w:szCs w:val="28"/>
        </w:rPr>
        <w:t xml:space="preserve">Российской Федерации права занимать определенные должности государственной и муниципальной службы.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b/>
          <w:sz w:val="28"/>
          <w:szCs w:val="28"/>
        </w:rPr>
        <w:t>Уголовная ответственность</w:t>
      </w:r>
      <w:r w:rsidR="00716C26" w:rsidRPr="00007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A81">
        <w:rPr>
          <w:rFonts w:ascii="Times New Roman" w:hAnsi="Times New Roman" w:cs="Times New Roman"/>
          <w:b/>
          <w:sz w:val="28"/>
          <w:szCs w:val="28"/>
        </w:rPr>
        <w:t>за преступления коррупционной направленности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Нормативным правовым актом, устанавливающим уголовную ответственность, является Уголовный кодекс Российской Федерации.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>Перечень коррупционных преступлений Уголовным кодексом Российской Федерации</w:t>
      </w:r>
      <w:r w:rsidR="00716C26" w:rsidRPr="00007A81">
        <w:rPr>
          <w:rFonts w:ascii="Times New Roman" w:hAnsi="Times New Roman" w:cs="Times New Roman"/>
          <w:sz w:val="28"/>
          <w:szCs w:val="28"/>
        </w:rPr>
        <w:t xml:space="preserve"> </w:t>
      </w:r>
      <w:r w:rsidRPr="00007A81">
        <w:rPr>
          <w:rFonts w:ascii="Times New Roman" w:hAnsi="Times New Roman" w:cs="Times New Roman"/>
          <w:sz w:val="28"/>
          <w:szCs w:val="28"/>
        </w:rPr>
        <w:t xml:space="preserve">прямо </w:t>
      </w:r>
      <w:r w:rsidR="00716C26" w:rsidRPr="00007A8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07A81">
        <w:rPr>
          <w:rFonts w:ascii="Times New Roman" w:hAnsi="Times New Roman" w:cs="Times New Roman"/>
          <w:sz w:val="28"/>
          <w:szCs w:val="28"/>
        </w:rPr>
        <w:t xml:space="preserve">не устанавливается.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К преступлениям коррупционной направленности относятся противоправные деяния связанные </w:t>
      </w:r>
      <w:r w:rsidR="00716C26" w:rsidRPr="00007A8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007A81">
        <w:rPr>
          <w:rFonts w:ascii="Times New Roman" w:hAnsi="Times New Roman" w:cs="Times New Roman"/>
          <w:sz w:val="28"/>
          <w:szCs w:val="28"/>
        </w:rPr>
        <w:t xml:space="preserve">с злоупотреблением служебным положением, дачей взятки, получением взятки, злоупотреблением полномочиями, </w:t>
      </w:r>
      <w:r w:rsidRPr="00007A81">
        <w:rPr>
          <w:rFonts w:ascii="Times New Roman" w:hAnsi="Times New Roman" w:cs="Times New Roman"/>
          <w:sz w:val="28"/>
          <w:szCs w:val="28"/>
        </w:rPr>
        <w:lastRenderedPageBreak/>
        <w:t xml:space="preserve">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 а также совершение вышеуказанных деяний от имени или в интересах юридического лица.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Так, например, в соответствии с Указанием Генпрокуратуры России № 487/11  и МВД России № 1 от 12.07.2019 «О введении в действие перечней статей Уголовного кодекса Российской Федерации, используемых при формировании статистической отчетности», к преступлениям коррупционной направленности относятся: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Мошенничество (статья 159)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Присвоение или растрата (статья 160)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Подкуп работника контрактной службы, контрактного управляющего, члена комиссии по осуществлению закупок (статья 200.5)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Злоупотребление полномочиями (статья 201)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Коммерческий подкуп (статья 204)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Злоупотребление должностными полномочиями (статья 285)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Нецелевое расходование бюджетных средств (статья 285.1)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Нецелевое расходование средств государственных внебюджетных фондов 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(статья 285.2)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Внесение в единые государственные реестры заведомо недостоверных сведений 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(статья 285.3)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Превышение должностных полномочий (статья 286)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Незаконное участие в предпринимательской деятельности  (статья 289)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Получение взятки (статья 290)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lastRenderedPageBreak/>
        <w:t xml:space="preserve">Дача взятки (статья 291)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Посредничество во взяточничестве (статья 291.1)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Мелкое взяточничество (статья 291.2)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Служебный подлог (статья 292)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Подкуп или принуждение к даче показаний или уклонению от дачи показаний либо к неправильному переводу (статья 309) и другие.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 За преступления коррупционной направленности</w:t>
      </w:r>
      <w:r w:rsidR="00716C26" w:rsidRPr="00007A81">
        <w:rPr>
          <w:rFonts w:ascii="Times New Roman" w:hAnsi="Times New Roman" w:cs="Times New Roman"/>
          <w:sz w:val="28"/>
          <w:szCs w:val="28"/>
        </w:rPr>
        <w:t xml:space="preserve"> </w:t>
      </w:r>
      <w:r w:rsidRPr="00007A81">
        <w:rPr>
          <w:rFonts w:ascii="Times New Roman" w:hAnsi="Times New Roman" w:cs="Times New Roman"/>
          <w:sz w:val="28"/>
          <w:szCs w:val="28"/>
        </w:rPr>
        <w:t xml:space="preserve">Уголовным кодексом Российской Федерации предусмотрены  следующие виды наказаний: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штраф; </w:t>
      </w:r>
    </w:p>
    <w:p w:rsidR="00DE7811" w:rsidRPr="00007A81" w:rsidRDefault="00DE7811" w:rsidP="00AB1FD2">
      <w:pPr>
        <w:tabs>
          <w:tab w:val="center" w:pos="1068"/>
          <w:tab w:val="center" w:pos="2277"/>
          <w:tab w:val="center" w:pos="3499"/>
          <w:tab w:val="center" w:pos="5236"/>
          <w:tab w:val="center" w:pos="7080"/>
          <w:tab w:val="center" w:pos="8296"/>
          <w:tab w:val="center" w:pos="9532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eastAsia="Calibri" w:hAnsi="Times New Roman" w:cs="Times New Roman"/>
          <w:sz w:val="28"/>
          <w:szCs w:val="28"/>
        </w:rPr>
        <w:tab/>
      </w:r>
      <w:r w:rsidRPr="00007A81">
        <w:rPr>
          <w:rFonts w:ascii="Times New Roman" w:hAnsi="Times New Roman" w:cs="Times New Roman"/>
          <w:sz w:val="28"/>
          <w:szCs w:val="28"/>
        </w:rPr>
        <w:t xml:space="preserve">лишение </w:t>
      </w:r>
      <w:r w:rsidRPr="00007A81">
        <w:rPr>
          <w:rFonts w:ascii="Times New Roman" w:hAnsi="Times New Roman" w:cs="Times New Roman"/>
          <w:sz w:val="28"/>
          <w:szCs w:val="28"/>
        </w:rPr>
        <w:tab/>
        <w:t xml:space="preserve">права </w:t>
      </w:r>
      <w:r w:rsidRPr="00007A81">
        <w:rPr>
          <w:rFonts w:ascii="Times New Roman" w:hAnsi="Times New Roman" w:cs="Times New Roman"/>
          <w:sz w:val="28"/>
          <w:szCs w:val="28"/>
        </w:rPr>
        <w:tab/>
        <w:t xml:space="preserve">занимать </w:t>
      </w:r>
      <w:r w:rsidRPr="00007A81">
        <w:rPr>
          <w:rFonts w:ascii="Times New Roman" w:hAnsi="Times New Roman" w:cs="Times New Roman"/>
          <w:sz w:val="28"/>
          <w:szCs w:val="28"/>
        </w:rPr>
        <w:tab/>
        <w:t xml:space="preserve">определенные </w:t>
      </w:r>
      <w:r w:rsidRPr="00007A81">
        <w:rPr>
          <w:rFonts w:ascii="Times New Roman" w:hAnsi="Times New Roman" w:cs="Times New Roman"/>
          <w:sz w:val="28"/>
          <w:szCs w:val="28"/>
        </w:rPr>
        <w:tab/>
        <w:t xml:space="preserve">должности </w:t>
      </w:r>
      <w:r w:rsidRPr="00007A81">
        <w:rPr>
          <w:rFonts w:ascii="Times New Roman" w:hAnsi="Times New Roman" w:cs="Times New Roman"/>
          <w:sz w:val="28"/>
          <w:szCs w:val="28"/>
        </w:rPr>
        <w:tab/>
        <w:t xml:space="preserve">или </w:t>
      </w:r>
      <w:r w:rsidRPr="00007A81">
        <w:rPr>
          <w:rFonts w:ascii="Times New Roman" w:hAnsi="Times New Roman" w:cs="Times New Roman"/>
          <w:sz w:val="28"/>
          <w:szCs w:val="28"/>
        </w:rPr>
        <w:tab/>
        <w:t xml:space="preserve">заниматься </w:t>
      </w:r>
    </w:p>
    <w:p w:rsidR="00BF711B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определенной деятельностью; </w:t>
      </w:r>
    </w:p>
    <w:p w:rsidR="003D0C75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обязательные работы; </w:t>
      </w:r>
    </w:p>
    <w:p w:rsidR="003D0C75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исправительные работы; </w:t>
      </w:r>
    </w:p>
    <w:p w:rsidR="003D0C75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принудительные работы; </w:t>
      </w:r>
    </w:p>
    <w:p w:rsidR="003D0C75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ограничение свободы;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>лишение свободы на определенный срок.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</w:t>
      </w:r>
      <w:r w:rsidR="00716C26" w:rsidRPr="00007A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7A81">
        <w:rPr>
          <w:rFonts w:ascii="Times New Roman" w:hAnsi="Times New Roman" w:cs="Times New Roman"/>
          <w:b/>
          <w:sz w:val="28"/>
          <w:szCs w:val="28"/>
        </w:rPr>
        <w:t>за коррупционные правонарушения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>Нормативным правовым актом, устанавливающим административную ответственность, является Кодекс Российской Федерации об административных правонарушениях (далее – КОАП).</w:t>
      </w:r>
    </w:p>
    <w:p w:rsidR="00DE7811" w:rsidRPr="00007A81" w:rsidRDefault="00716C26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lastRenderedPageBreak/>
        <w:t xml:space="preserve">КОАП </w:t>
      </w:r>
      <w:r w:rsidR="00DE7811" w:rsidRPr="00007A81">
        <w:rPr>
          <w:rFonts w:ascii="Times New Roman" w:hAnsi="Times New Roman" w:cs="Times New Roman"/>
          <w:sz w:val="28"/>
          <w:szCs w:val="28"/>
        </w:rPr>
        <w:t xml:space="preserve">содержит более 20 составов административных правонарушений коррупционного характера, среди которых можно выделить такие, как:  </w:t>
      </w:r>
    </w:p>
    <w:p w:rsidR="00716C26" w:rsidRPr="00007A81" w:rsidRDefault="009040FF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>
        <w:r w:rsidR="00DE7811" w:rsidRPr="00007A81">
          <w:rPr>
            <w:rFonts w:ascii="Times New Roman" w:hAnsi="Times New Roman" w:cs="Times New Roman"/>
            <w:sz w:val="28"/>
            <w:szCs w:val="28"/>
          </w:rPr>
          <w:t>статья 5.45</w:t>
        </w:r>
      </w:hyperlink>
      <w:hyperlink r:id="rId19"/>
      <w:r w:rsidR="00DE7811" w:rsidRPr="00007A81">
        <w:rPr>
          <w:rFonts w:ascii="Times New Roman" w:hAnsi="Times New Roman" w:cs="Times New Roman"/>
          <w:sz w:val="28"/>
          <w:szCs w:val="28"/>
        </w:rPr>
        <w:t>«Использование преимуществ должностного или служебного</w:t>
      </w:r>
      <w:r w:rsidR="00716C26" w:rsidRPr="00007A81">
        <w:rPr>
          <w:rFonts w:ascii="Times New Roman" w:hAnsi="Times New Roman" w:cs="Times New Roman"/>
          <w:sz w:val="28"/>
          <w:szCs w:val="28"/>
        </w:rPr>
        <w:t xml:space="preserve">  </w:t>
      </w:r>
      <w:r w:rsidR="00DE7811" w:rsidRPr="00007A81">
        <w:rPr>
          <w:rFonts w:ascii="Times New Roman" w:hAnsi="Times New Roman" w:cs="Times New Roman"/>
          <w:sz w:val="28"/>
          <w:szCs w:val="28"/>
        </w:rPr>
        <w:t>положения в период избирательной кампании, кампании референдума»</w:t>
      </w:r>
      <w:r w:rsidR="00716C26" w:rsidRPr="00007A81">
        <w:rPr>
          <w:rFonts w:ascii="Times New Roman" w:hAnsi="Times New Roman" w:cs="Times New Roman"/>
          <w:sz w:val="28"/>
          <w:szCs w:val="28"/>
        </w:rPr>
        <w:t>;</w:t>
      </w:r>
    </w:p>
    <w:p w:rsidR="00716C26" w:rsidRPr="00007A81" w:rsidRDefault="009040FF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>
        <w:r w:rsidR="00DE7811" w:rsidRPr="00007A81">
          <w:rPr>
            <w:rFonts w:ascii="Times New Roman" w:hAnsi="Times New Roman" w:cs="Times New Roman"/>
            <w:sz w:val="28"/>
            <w:szCs w:val="28"/>
          </w:rPr>
          <w:t>статья 7.27</w:t>
        </w:r>
      </w:hyperlink>
      <w:hyperlink r:id="rId21"/>
      <w:r w:rsidR="00DE7811" w:rsidRPr="00007A81">
        <w:rPr>
          <w:rFonts w:ascii="Times New Roman" w:hAnsi="Times New Roman" w:cs="Times New Roman"/>
          <w:sz w:val="28"/>
          <w:szCs w:val="28"/>
        </w:rPr>
        <w:t>«Мелкое хищение» (в случае совершения соответствующего</w:t>
      </w:r>
      <w:r w:rsidR="00716C26" w:rsidRPr="00007A81">
        <w:rPr>
          <w:rFonts w:ascii="Times New Roman" w:hAnsi="Times New Roman" w:cs="Times New Roman"/>
          <w:sz w:val="28"/>
          <w:szCs w:val="28"/>
        </w:rPr>
        <w:t xml:space="preserve"> </w:t>
      </w:r>
      <w:r w:rsidR="00DE7811" w:rsidRPr="00007A81">
        <w:rPr>
          <w:rFonts w:ascii="Times New Roman" w:hAnsi="Times New Roman" w:cs="Times New Roman"/>
          <w:sz w:val="28"/>
          <w:szCs w:val="28"/>
        </w:rPr>
        <w:t>действия путем присвоения или растраты)</w:t>
      </w:r>
      <w:r w:rsidR="00716C26" w:rsidRPr="00007A81">
        <w:rPr>
          <w:rFonts w:ascii="Times New Roman" w:hAnsi="Times New Roman" w:cs="Times New Roman"/>
          <w:sz w:val="28"/>
          <w:szCs w:val="28"/>
        </w:rPr>
        <w:t>;</w:t>
      </w:r>
    </w:p>
    <w:p w:rsidR="001123D4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>статья 7.29 «Несоблюдение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 о способе и об условиях определения поставщика (подрядчика, исполнителя)»</w:t>
      </w:r>
      <w:r w:rsidR="001123D4" w:rsidRPr="00007A81">
        <w:rPr>
          <w:rFonts w:ascii="Times New Roman" w:hAnsi="Times New Roman" w:cs="Times New Roman"/>
          <w:sz w:val="28"/>
          <w:szCs w:val="28"/>
        </w:rPr>
        <w:t>;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статья 7.29.3 «Нарушение законодательства Российской Федерации о контрактной системе в сфере закупок при планировании закупок» </w:t>
      </w:r>
      <w:hyperlink r:id="rId22">
        <w:r w:rsidRPr="00007A81">
          <w:rPr>
            <w:rFonts w:ascii="Times New Roman" w:hAnsi="Times New Roman" w:cs="Times New Roman"/>
            <w:sz w:val="28"/>
            <w:szCs w:val="28"/>
          </w:rPr>
          <w:t>статья 7.30</w:t>
        </w:r>
      </w:hyperlink>
      <w:hyperlink r:id="rId23"/>
      <w:r w:rsidRPr="00007A81">
        <w:rPr>
          <w:rFonts w:ascii="Times New Roman" w:hAnsi="Times New Roman" w:cs="Times New Roman"/>
          <w:sz w:val="28"/>
          <w:szCs w:val="28"/>
        </w:rPr>
        <w:t>«Нарушение порядка осуществления закупок товаров, работ, услуг</w:t>
      </w:r>
      <w:r w:rsidR="001123D4" w:rsidRPr="00007A81">
        <w:rPr>
          <w:rFonts w:ascii="Times New Roman" w:hAnsi="Times New Roman" w:cs="Times New Roman"/>
          <w:sz w:val="28"/>
          <w:szCs w:val="28"/>
        </w:rPr>
        <w:t xml:space="preserve"> </w:t>
      </w:r>
      <w:r w:rsidRPr="00007A81">
        <w:rPr>
          <w:rFonts w:ascii="Times New Roman" w:hAnsi="Times New Roman" w:cs="Times New Roman"/>
          <w:sz w:val="28"/>
          <w:szCs w:val="28"/>
        </w:rPr>
        <w:t>для обеспечения госуда</w:t>
      </w:r>
      <w:r w:rsidR="001123D4" w:rsidRPr="00007A81">
        <w:rPr>
          <w:rFonts w:ascii="Times New Roman" w:hAnsi="Times New Roman" w:cs="Times New Roman"/>
          <w:sz w:val="28"/>
          <w:szCs w:val="28"/>
        </w:rPr>
        <w:t>рственных и муниципальных нужд»;</w:t>
      </w:r>
    </w:p>
    <w:p w:rsidR="001123D4" w:rsidRPr="00007A81" w:rsidRDefault="009040FF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>
        <w:r w:rsidR="00DE7811" w:rsidRPr="00007A81">
          <w:rPr>
            <w:rFonts w:ascii="Times New Roman" w:hAnsi="Times New Roman" w:cs="Times New Roman"/>
            <w:sz w:val="28"/>
            <w:szCs w:val="28"/>
          </w:rPr>
          <w:t>статья 14.9</w:t>
        </w:r>
      </w:hyperlink>
      <w:r w:rsidR="001123D4" w:rsidRPr="00007A81">
        <w:rPr>
          <w:rFonts w:ascii="Times New Roman" w:hAnsi="Times New Roman" w:cs="Times New Roman"/>
          <w:sz w:val="28"/>
          <w:szCs w:val="28"/>
        </w:rPr>
        <w:t xml:space="preserve"> </w:t>
      </w:r>
      <w:hyperlink r:id="rId25"/>
      <w:r w:rsidR="00DE7811" w:rsidRPr="00007A81">
        <w:rPr>
          <w:rFonts w:ascii="Times New Roman" w:hAnsi="Times New Roman" w:cs="Times New Roman"/>
          <w:sz w:val="28"/>
          <w:szCs w:val="28"/>
        </w:rPr>
        <w:t>«Ограничение конкуренции органами власти, органами местного</w:t>
      </w:r>
      <w:r w:rsidR="001123D4" w:rsidRPr="00007A81">
        <w:rPr>
          <w:rFonts w:ascii="Times New Roman" w:hAnsi="Times New Roman" w:cs="Times New Roman"/>
          <w:sz w:val="28"/>
          <w:szCs w:val="28"/>
        </w:rPr>
        <w:t xml:space="preserve"> </w:t>
      </w:r>
      <w:r w:rsidR="00DE7811" w:rsidRPr="00007A81">
        <w:rPr>
          <w:rFonts w:ascii="Times New Roman" w:hAnsi="Times New Roman" w:cs="Times New Roman"/>
          <w:sz w:val="28"/>
          <w:szCs w:val="28"/>
        </w:rPr>
        <w:t xml:space="preserve">самоуправления» </w:t>
      </w:r>
      <w:hyperlink r:id="rId26">
        <w:r w:rsidR="00DE7811" w:rsidRPr="00007A81">
          <w:rPr>
            <w:rFonts w:ascii="Times New Roman" w:hAnsi="Times New Roman" w:cs="Times New Roman"/>
            <w:sz w:val="28"/>
            <w:szCs w:val="28"/>
          </w:rPr>
          <w:t>статья 19.28</w:t>
        </w:r>
      </w:hyperlink>
      <w:hyperlink r:id="rId27"/>
      <w:r w:rsidR="00DE7811" w:rsidRPr="00007A81">
        <w:rPr>
          <w:rFonts w:ascii="Times New Roman" w:hAnsi="Times New Roman" w:cs="Times New Roman"/>
          <w:sz w:val="28"/>
          <w:szCs w:val="28"/>
        </w:rPr>
        <w:t>«Незаконное вознаграждение от имени юридического лица»</w:t>
      </w:r>
      <w:r w:rsidR="001123D4" w:rsidRPr="00007A81">
        <w:rPr>
          <w:rFonts w:ascii="Times New Roman" w:hAnsi="Times New Roman" w:cs="Times New Roman"/>
          <w:sz w:val="28"/>
          <w:szCs w:val="28"/>
        </w:rPr>
        <w:t>;</w:t>
      </w:r>
    </w:p>
    <w:p w:rsidR="00DE7811" w:rsidRPr="00007A81" w:rsidRDefault="009040FF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DE7811" w:rsidRPr="00007A81">
          <w:rPr>
            <w:rFonts w:ascii="Times New Roman" w:hAnsi="Times New Roman" w:cs="Times New Roman"/>
            <w:sz w:val="28"/>
            <w:szCs w:val="28"/>
          </w:rPr>
          <w:t>статья 19.29</w:t>
        </w:r>
      </w:hyperlink>
      <w:r w:rsidR="001123D4" w:rsidRPr="00007A81">
        <w:rPr>
          <w:rFonts w:ascii="Times New Roman" w:hAnsi="Times New Roman" w:cs="Times New Roman"/>
          <w:sz w:val="28"/>
          <w:szCs w:val="28"/>
        </w:rPr>
        <w:t xml:space="preserve"> </w:t>
      </w:r>
      <w:hyperlink r:id="rId29"/>
      <w:r w:rsidR="00DE7811" w:rsidRPr="00007A81">
        <w:rPr>
          <w:rFonts w:ascii="Times New Roman" w:hAnsi="Times New Roman" w:cs="Times New Roman"/>
          <w:sz w:val="28"/>
          <w:szCs w:val="28"/>
        </w:rPr>
        <w:t xml:space="preserve">«Незаконное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служащего» и ряд других.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За совершение административные правонарушения коррупционной направленности могут устанавливаться </w:t>
      </w:r>
      <w:r w:rsidR="001123D4" w:rsidRPr="00007A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7A81">
        <w:rPr>
          <w:rFonts w:ascii="Times New Roman" w:hAnsi="Times New Roman" w:cs="Times New Roman"/>
          <w:sz w:val="28"/>
          <w:szCs w:val="28"/>
        </w:rPr>
        <w:t xml:space="preserve">и применяться следующие административные наказания: </w:t>
      </w:r>
    </w:p>
    <w:p w:rsidR="00932F66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административный штраф; </w:t>
      </w:r>
    </w:p>
    <w:p w:rsidR="00932F66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административный арест;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дисквалификация. </w:t>
      </w:r>
    </w:p>
    <w:p w:rsidR="001123D4" w:rsidRPr="00007A81" w:rsidRDefault="001123D4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572" w:rsidRDefault="00B90572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0572" w:rsidRDefault="00B90572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7811" w:rsidRDefault="00DE7811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A81">
        <w:rPr>
          <w:rFonts w:ascii="Times New Roman" w:hAnsi="Times New Roman" w:cs="Times New Roman"/>
          <w:b/>
          <w:sz w:val="28"/>
          <w:szCs w:val="28"/>
        </w:rPr>
        <w:lastRenderedPageBreak/>
        <w:t>Гражданско-правовая ответственность  за коррупционные правонарушения</w:t>
      </w:r>
    </w:p>
    <w:p w:rsidR="00B90572" w:rsidRPr="00007A81" w:rsidRDefault="00B90572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Федеральным законом № 230-ФЗ «О контроле за соответствием расходов лиц, замещающих государственные должности, и иных лиц их доходам» в порядке, установленном законодательством о гражданском судопроизводстве, предусмотрено обращение в доход Российской Федерации земельных участков, других объектов недвижимости, транспортных средств, ценных бумаг, акций (долей участия, паев  в уставных (складочных) капиталах организаций), </w:t>
      </w:r>
      <w:r w:rsidR="001123D4" w:rsidRPr="00007A81">
        <w:rPr>
          <w:rFonts w:ascii="Times New Roman" w:hAnsi="Times New Roman" w:cs="Times New Roman"/>
          <w:sz w:val="28"/>
          <w:szCs w:val="28"/>
        </w:rPr>
        <w:t xml:space="preserve">  </w:t>
      </w:r>
      <w:r w:rsidRPr="00007A81">
        <w:rPr>
          <w:rFonts w:ascii="Times New Roman" w:hAnsi="Times New Roman" w:cs="Times New Roman"/>
          <w:sz w:val="28"/>
          <w:szCs w:val="28"/>
        </w:rPr>
        <w:t xml:space="preserve">в отношении которых  не представлены сведения, подтверждающие их приобретение на законные доходы. 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b/>
          <w:sz w:val="28"/>
          <w:szCs w:val="28"/>
        </w:rPr>
        <w:t>Дисциплинарная ответственность за коррупционные правонарушения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Это нарушения законодательных запретов, требований и ограничений, установленных для государственных служащих и работников в целях предупреждения коррупции, которые являются основанием для применения дисциплинарных взысканий или увольнения в связи с утратой доверия.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№ 79-ФЗ, Федеральным законом № 273-ФЗ и другими федеральными законами, налагаются следующие взыскания: </w:t>
      </w:r>
    </w:p>
    <w:p w:rsidR="00932F66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замечание; </w:t>
      </w:r>
    </w:p>
    <w:p w:rsidR="00932F66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выговор; </w:t>
      </w:r>
    </w:p>
    <w:p w:rsidR="00932F66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предупреждение о неполном должностном соответствии;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>увольнение в связи с утратой доверия.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Так, </w:t>
      </w:r>
      <w:r w:rsidRPr="00007A81">
        <w:rPr>
          <w:rFonts w:ascii="Times New Roman" w:hAnsi="Times New Roman" w:cs="Times New Roman"/>
          <w:b/>
          <w:sz w:val="28"/>
          <w:szCs w:val="28"/>
        </w:rPr>
        <w:t>статьей 59.1</w:t>
      </w:r>
      <w:r w:rsidRPr="00007A81">
        <w:rPr>
          <w:rFonts w:ascii="Times New Roman" w:hAnsi="Times New Roman" w:cs="Times New Roman"/>
          <w:sz w:val="28"/>
          <w:szCs w:val="28"/>
        </w:rPr>
        <w:t xml:space="preserve"> Федерального закона № 79-ФЗ, за несоблюдение гражданским служащим ограничений и запретов, требований о предотвращении или об урегулировании конфликта интересов и неисполнение обязанностей, </w:t>
      </w:r>
      <w:r w:rsidRPr="00007A81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установленных в целях противодействия коррупции Федеральным законом  № 79-ФЗ, Федеральным </w:t>
      </w:r>
      <w:hyperlink r:id="rId30">
        <w:r w:rsidRPr="00007A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965E9">
        <w:t xml:space="preserve"> </w:t>
      </w:r>
      <w:hyperlink r:id="rId31"/>
      <w:r w:rsidRPr="00007A81">
        <w:rPr>
          <w:rFonts w:ascii="Times New Roman" w:hAnsi="Times New Roman" w:cs="Times New Roman"/>
          <w:sz w:val="28"/>
          <w:szCs w:val="28"/>
        </w:rPr>
        <w:t xml:space="preserve">№ 273-ФЗ и другими федеральными законами, налагаются следующие взыскания: </w:t>
      </w:r>
    </w:p>
    <w:p w:rsidR="00DE7811" w:rsidRPr="00007A81" w:rsidRDefault="00DE7811" w:rsidP="00AB1FD2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замечание; </w:t>
      </w:r>
    </w:p>
    <w:p w:rsidR="00932F66" w:rsidRPr="00007A81" w:rsidRDefault="00DE7811" w:rsidP="00AB1FD2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выговор; </w:t>
      </w:r>
    </w:p>
    <w:p w:rsidR="00DE7811" w:rsidRPr="00007A81" w:rsidRDefault="00DE7811" w:rsidP="00AB1FD2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3) предупреждение о неполном должностном соответствии.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b/>
          <w:sz w:val="28"/>
          <w:szCs w:val="28"/>
        </w:rPr>
        <w:t>Статьей 59.2</w:t>
      </w:r>
      <w:r w:rsidRPr="00007A81">
        <w:rPr>
          <w:rFonts w:ascii="Times New Roman" w:hAnsi="Times New Roman" w:cs="Times New Roman"/>
          <w:sz w:val="28"/>
          <w:szCs w:val="28"/>
        </w:rPr>
        <w:t xml:space="preserve"> Федерального закона № 79-ФЗ предусмотрено, что гражданский служащий подлежит увольнению в связи с утратой доверия в случае: </w:t>
      </w:r>
    </w:p>
    <w:p w:rsidR="00DE7811" w:rsidRPr="00007A81" w:rsidRDefault="00DE7811" w:rsidP="00AB1FD2">
      <w:pPr>
        <w:numPr>
          <w:ilvl w:val="0"/>
          <w:numId w:val="7"/>
        </w:num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непринятия гражданским служащим мер по предотвращению и (или) урегулированию конфликта интересов, стороной которого он является; </w:t>
      </w:r>
    </w:p>
    <w:p w:rsidR="00DE7811" w:rsidRPr="00007A81" w:rsidRDefault="00DE7811" w:rsidP="00AB1FD2">
      <w:pPr>
        <w:numPr>
          <w:ilvl w:val="0"/>
          <w:numId w:val="7"/>
        </w:num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непредставления гражданским служащим сведений о своих доходах, расходах, об имуществе и обязательствах имущественного характера, а также  о доходах, расходах,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 </w:t>
      </w:r>
    </w:p>
    <w:p w:rsidR="00DE7811" w:rsidRPr="00007A81" w:rsidRDefault="00DE7811" w:rsidP="00AB1FD2">
      <w:pPr>
        <w:numPr>
          <w:ilvl w:val="0"/>
          <w:numId w:val="7"/>
        </w:num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участия гражданского служащего на платной основе в деятельности органа управления коммерческой организацией, за исключением случаев, установленных федеральным законом; </w:t>
      </w:r>
    </w:p>
    <w:p w:rsidR="00DE7811" w:rsidRPr="00007A81" w:rsidRDefault="00DE7811" w:rsidP="00AB1FD2">
      <w:pPr>
        <w:numPr>
          <w:ilvl w:val="0"/>
          <w:numId w:val="7"/>
        </w:num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осуществления гражданским служащим предпринимательской деятельности; </w:t>
      </w:r>
    </w:p>
    <w:p w:rsidR="00DE7811" w:rsidRPr="00007A81" w:rsidRDefault="00DE7811" w:rsidP="00AB1FD2">
      <w:pPr>
        <w:numPr>
          <w:ilvl w:val="0"/>
          <w:numId w:val="7"/>
        </w:num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вхождения гражданского служащего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</w:r>
    </w:p>
    <w:p w:rsidR="00DE7811" w:rsidRPr="00007A81" w:rsidRDefault="00DE7811" w:rsidP="00AB1FD2">
      <w:pPr>
        <w:numPr>
          <w:ilvl w:val="0"/>
          <w:numId w:val="7"/>
        </w:num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нарушения гражданским служащим, его супругой (супругом) 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 за пределами территории Российской Федерации, владеть и (или) пользоваться иностранными финансовыми инструментами.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представитель нанимателя, которому стало известно  о возникновении у гражданского служащего личной заинтересованности, которая приводит или может привести к конфликту интересов, подлежит увольнению  в связи с утратой доверия также в случае непринятия представителем нанимателя мер по предотвращению и (или) урегулированию конфликта интересов, стороной которого является подчиненный ему гражданский служащий.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органом, в котором гражданский служащий проходил гражданскую службу, </w:t>
      </w:r>
      <w:r w:rsidRPr="00007A81">
        <w:rPr>
          <w:rFonts w:ascii="Times New Roman" w:hAnsi="Times New Roman" w:cs="Times New Roman"/>
          <w:b/>
          <w:sz w:val="28"/>
          <w:szCs w:val="28"/>
        </w:rPr>
        <w:t>в реестр лиц, уволенных в связи  с утратой доверия</w:t>
      </w:r>
      <w:r w:rsidRPr="00007A81">
        <w:rPr>
          <w:rFonts w:ascii="Times New Roman" w:hAnsi="Times New Roman" w:cs="Times New Roman"/>
          <w:sz w:val="28"/>
          <w:szCs w:val="28"/>
        </w:rPr>
        <w:t xml:space="preserve">, предусмотренный </w:t>
      </w:r>
      <w:hyperlink r:id="rId32">
        <w:r w:rsidRPr="00007A81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hyperlink r:id="rId33"/>
      <w:r w:rsidRPr="00007A81">
        <w:rPr>
          <w:rFonts w:ascii="Times New Roman" w:hAnsi="Times New Roman" w:cs="Times New Roman"/>
          <w:sz w:val="28"/>
          <w:szCs w:val="28"/>
        </w:rPr>
        <w:t xml:space="preserve">Федерального закона № 273-ФЗ.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7811" w:rsidRPr="002D7A76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7A76">
        <w:rPr>
          <w:rFonts w:ascii="Times New Roman" w:hAnsi="Times New Roman" w:cs="Times New Roman"/>
          <w:sz w:val="28"/>
          <w:szCs w:val="28"/>
        </w:rPr>
        <w:t xml:space="preserve">Статьей 59.3 Федерального закона № 79-ФЗ предусмотрен следующий порядок применения взысканий </w:t>
      </w:r>
      <w:r w:rsidR="001123D4" w:rsidRPr="002D7A7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D7A76">
        <w:rPr>
          <w:rFonts w:ascii="Times New Roman" w:hAnsi="Times New Roman" w:cs="Times New Roman"/>
          <w:sz w:val="28"/>
          <w:szCs w:val="28"/>
        </w:rPr>
        <w:t xml:space="preserve">за коррупционные правонарушения: </w:t>
      </w:r>
    </w:p>
    <w:p w:rsidR="00DE7811" w:rsidRPr="00007A81" w:rsidRDefault="00DE7811" w:rsidP="00DF463A">
      <w:pPr>
        <w:numPr>
          <w:ilvl w:val="0"/>
          <w:numId w:val="8"/>
        </w:num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Взыскания, предусмотренные статьями 59.1 и 59.2 Федерального закона  № 79-ФЗ, применяются представителем нанимателя на основании доклада  о результатах проверки, проведенной подразделением кадровой службы соответствующего государственного органа по профилактике коррупционных  и иных правонарушений, а в случае, если доклад о результатах проверки направлялся в комиссию по урегулированию конфликтов интересов,  - и на основании рекомендации указанной комиссии. С согласия гражданского служащего и при условии признания им факта совершения коррупционного правонарушения взыскание, за исключением увольнения в связи с утратой доверия, может быть применено на основании доклада подразделения кадровой службы соответствующего государственного органа по профилактике коррупционных 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такого гражданского служащего. </w:t>
      </w:r>
    </w:p>
    <w:p w:rsidR="00DE7811" w:rsidRPr="00007A81" w:rsidRDefault="00DE7811" w:rsidP="00DF463A">
      <w:pPr>
        <w:numPr>
          <w:ilvl w:val="0"/>
          <w:numId w:val="8"/>
        </w:num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При применении взысканий, предусмотренных статьями 59.1 и 59.2 Федерального закона № 79-ФЗ, учитываются характер совершенного гражданским служащим коррупционного правонарушения, его тяжесть, обстоятельства, при которых оно совершено, соблюдение гражданским служащим других ограничений 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гражданским служащим своих должностных обязанностей. </w:t>
      </w:r>
    </w:p>
    <w:p w:rsidR="00DE7811" w:rsidRPr="00007A81" w:rsidRDefault="00DE7811" w:rsidP="00DF463A">
      <w:pPr>
        <w:numPr>
          <w:ilvl w:val="0"/>
          <w:numId w:val="8"/>
        </w:num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lastRenderedPageBreak/>
        <w:t xml:space="preserve">Взыскания, предусмотренные </w:t>
      </w:r>
      <w:hyperlink r:id="rId34">
        <w:r w:rsidRPr="00007A81">
          <w:rPr>
            <w:rFonts w:ascii="Times New Roman" w:hAnsi="Times New Roman" w:cs="Times New Roman"/>
            <w:sz w:val="28"/>
            <w:szCs w:val="28"/>
          </w:rPr>
          <w:t>статьями 59.1</w:t>
        </w:r>
      </w:hyperlink>
      <w:hyperlink r:id="rId35"/>
      <w:r w:rsidRPr="00007A81">
        <w:rPr>
          <w:rFonts w:ascii="Times New Roman" w:hAnsi="Times New Roman" w:cs="Times New Roman"/>
          <w:sz w:val="28"/>
          <w:szCs w:val="28"/>
        </w:rPr>
        <w:t xml:space="preserve">и </w:t>
      </w:r>
      <w:hyperlink r:id="rId36">
        <w:r w:rsidRPr="00007A81">
          <w:rPr>
            <w:rFonts w:ascii="Times New Roman" w:hAnsi="Times New Roman" w:cs="Times New Roman"/>
            <w:sz w:val="28"/>
            <w:szCs w:val="28"/>
          </w:rPr>
          <w:t>59.2</w:t>
        </w:r>
      </w:hyperlink>
      <w:r w:rsidR="001123D4" w:rsidRPr="00007A81">
        <w:rPr>
          <w:rFonts w:ascii="Times New Roman" w:hAnsi="Times New Roman" w:cs="Times New Roman"/>
          <w:sz w:val="28"/>
          <w:szCs w:val="28"/>
        </w:rPr>
        <w:t xml:space="preserve"> </w:t>
      </w:r>
      <w:hyperlink r:id="rId37"/>
      <w:r w:rsidRPr="00007A81">
        <w:rPr>
          <w:rFonts w:ascii="Times New Roman" w:hAnsi="Times New Roman" w:cs="Times New Roman"/>
          <w:sz w:val="28"/>
          <w:szCs w:val="28"/>
        </w:rPr>
        <w:t xml:space="preserve">Федерального закона  № 79-ФЗ, применяются </w:t>
      </w:r>
      <w:r w:rsidR="001123D4" w:rsidRPr="00007A8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07A81">
        <w:rPr>
          <w:rFonts w:ascii="Times New Roman" w:hAnsi="Times New Roman" w:cs="Times New Roman"/>
          <w:sz w:val="28"/>
          <w:szCs w:val="28"/>
        </w:rPr>
        <w:t xml:space="preserve">не позднее шести месяцев со дня поступления информации о совершении гражданским служащим коррупционного правонарушения и не позднее трех лет со дня его совершения. </w:t>
      </w:r>
    </w:p>
    <w:p w:rsidR="00DE7811" w:rsidRPr="00007A81" w:rsidRDefault="00DE7811" w:rsidP="00DF463A">
      <w:p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3.1. Взыскание в виде замечания может быть применено к гражданскому служащему при малозначительности совершенного им коррупционного правонарушения. </w:t>
      </w:r>
    </w:p>
    <w:p w:rsidR="00DE7811" w:rsidRPr="00007A81" w:rsidRDefault="00DE7811" w:rsidP="00DF463A">
      <w:pPr>
        <w:numPr>
          <w:ilvl w:val="0"/>
          <w:numId w:val="8"/>
        </w:num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В акте о применении к гражданскому служащему взыскания в случае совершения им коррупционного правонарушения в качестве основания применения взыскания указывается статья 59.1 или 59.2 Федерального закона № 79-ФЗ. </w:t>
      </w:r>
    </w:p>
    <w:p w:rsidR="00DE7811" w:rsidRPr="00007A81" w:rsidRDefault="00DE7811" w:rsidP="00DF463A">
      <w:pPr>
        <w:numPr>
          <w:ilvl w:val="0"/>
          <w:numId w:val="8"/>
        </w:num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>Копия акта о применении к гражданскому служащему взыскания с указанием коррупционного правонарушения и нормативных правовых актов, положения которых им нарушены, или об отказе в применении к гражданскому служащему такого взыскания с указанием мотивов вручается</w:t>
      </w:r>
      <w:r w:rsidR="009965E9">
        <w:rPr>
          <w:rFonts w:ascii="Times New Roman" w:hAnsi="Times New Roman" w:cs="Times New Roman"/>
          <w:sz w:val="28"/>
          <w:szCs w:val="28"/>
        </w:rPr>
        <w:t xml:space="preserve"> </w:t>
      </w:r>
      <w:r w:rsidRPr="00007A81">
        <w:rPr>
          <w:rFonts w:ascii="Times New Roman" w:hAnsi="Times New Roman" w:cs="Times New Roman"/>
          <w:sz w:val="28"/>
          <w:szCs w:val="28"/>
        </w:rPr>
        <w:t>гражданскому служащему под расписку в течение пяти дней со дня издания соответствующего акта.</w:t>
      </w:r>
    </w:p>
    <w:p w:rsidR="00DE7811" w:rsidRPr="00007A81" w:rsidRDefault="00DE7811" w:rsidP="00DF463A">
      <w:pPr>
        <w:numPr>
          <w:ilvl w:val="0"/>
          <w:numId w:val="8"/>
        </w:numPr>
        <w:tabs>
          <w:tab w:val="left" w:pos="1134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Гражданский служащий вправе обжаловать взыскание в письменной форме в комиссию государственного органа по служебным спорам или в суд. </w:t>
      </w:r>
    </w:p>
    <w:p w:rsidR="00DE7811" w:rsidRPr="00007A81" w:rsidRDefault="00DE7811" w:rsidP="00AB1FD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A81">
        <w:rPr>
          <w:rFonts w:ascii="Times New Roman" w:hAnsi="Times New Roman" w:cs="Times New Roman"/>
          <w:sz w:val="28"/>
          <w:szCs w:val="28"/>
        </w:rPr>
        <w:t xml:space="preserve">Если в течение одного года со дня применения взыскания гражданский служащий не был подвергнут дисциплинарному взысканию, предусмотренному </w:t>
      </w:r>
      <w:hyperlink r:id="rId38">
        <w:r w:rsidRPr="00007A81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hyperlink r:id="rId39">
        <w:r w:rsidRPr="00007A81">
          <w:rPr>
            <w:rFonts w:ascii="Times New Roman" w:hAnsi="Times New Roman" w:cs="Times New Roman"/>
            <w:sz w:val="28"/>
            <w:szCs w:val="28"/>
          </w:rPr>
          <w:t>,</w:t>
        </w:r>
      </w:hyperlink>
      <w:hyperlink r:id="rId40">
        <w:r w:rsidRPr="00007A81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hyperlink r:id="rId41"/>
      <w:r w:rsidRPr="00007A81">
        <w:rPr>
          <w:rFonts w:ascii="Times New Roman" w:hAnsi="Times New Roman" w:cs="Times New Roman"/>
          <w:sz w:val="28"/>
          <w:szCs w:val="28"/>
        </w:rPr>
        <w:t xml:space="preserve">или </w:t>
      </w:r>
      <w:hyperlink r:id="rId42">
        <w:r w:rsidRPr="00007A81">
          <w:rPr>
            <w:rFonts w:ascii="Times New Roman" w:hAnsi="Times New Roman" w:cs="Times New Roman"/>
            <w:sz w:val="28"/>
            <w:szCs w:val="28"/>
          </w:rPr>
          <w:t>3 части 1 статьи 57</w:t>
        </w:r>
      </w:hyperlink>
      <w:hyperlink r:id="rId43"/>
      <w:r w:rsidRPr="00007A81">
        <w:rPr>
          <w:rFonts w:ascii="Times New Roman" w:hAnsi="Times New Roman" w:cs="Times New Roman"/>
          <w:sz w:val="28"/>
          <w:szCs w:val="28"/>
        </w:rPr>
        <w:t xml:space="preserve">Федерального закона № 79-ФЗ, или взысканию, предусмотренному пунктом 1, 2 или 3 статьи 59.1 Федерального закона № 79-ФЗ, он считается </w:t>
      </w:r>
      <w:r w:rsidR="00B55647" w:rsidRPr="00007A8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07A81">
        <w:rPr>
          <w:rFonts w:ascii="Times New Roman" w:hAnsi="Times New Roman" w:cs="Times New Roman"/>
          <w:sz w:val="28"/>
          <w:szCs w:val="28"/>
        </w:rPr>
        <w:t>не имеющим взыскания.</w:t>
      </w:r>
    </w:p>
    <w:sectPr w:rsidR="00DE7811" w:rsidRPr="00007A81" w:rsidSect="009029BA">
      <w:headerReference w:type="default" r:id="rId44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6A93" w:rsidRDefault="00CA6A93" w:rsidP="009029BA">
      <w:pPr>
        <w:spacing w:after="0" w:line="240" w:lineRule="auto"/>
      </w:pPr>
      <w:r>
        <w:separator/>
      </w:r>
    </w:p>
  </w:endnote>
  <w:endnote w:type="continuationSeparator" w:id="1">
    <w:p w:rsidR="00CA6A93" w:rsidRDefault="00CA6A93" w:rsidP="00902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6A93" w:rsidRDefault="00CA6A93" w:rsidP="009029BA">
      <w:pPr>
        <w:spacing w:after="0" w:line="240" w:lineRule="auto"/>
      </w:pPr>
      <w:r>
        <w:separator/>
      </w:r>
    </w:p>
  </w:footnote>
  <w:footnote w:type="continuationSeparator" w:id="1">
    <w:p w:rsidR="00CA6A93" w:rsidRDefault="00CA6A93" w:rsidP="00902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318336367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sz w:val="22"/>
        <w:szCs w:val="22"/>
      </w:rPr>
    </w:sdtEndPr>
    <w:sdtContent>
      <w:p w:rsidR="0073179B" w:rsidRDefault="0073179B">
        <w:pPr>
          <w:pStyle w:val="a3"/>
          <w:jc w:val="right"/>
        </w:pPr>
        <w:r w:rsidRPr="009313ED">
          <w:rPr>
            <w:rFonts w:ascii="Times New Roman" w:hAnsi="Times New Roman" w:cs="Times New Roman"/>
            <w:sz w:val="28"/>
            <w:szCs w:val="28"/>
          </w:rPr>
          <w:t xml:space="preserve">Страница </w:t>
        </w:r>
        <w:r w:rsidR="009040FF" w:rsidRPr="009313E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313ED">
          <w:rPr>
            <w:rFonts w:ascii="Times New Roman" w:hAnsi="Times New Roman" w:cs="Times New Roman"/>
            <w:b/>
            <w:bCs/>
            <w:sz w:val="28"/>
            <w:szCs w:val="28"/>
          </w:rPr>
          <w:instrText>PAGE</w:instrText>
        </w:r>
        <w:r w:rsidR="009040FF" w:rsidRPr="009313E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9965E9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2</w:t>
        </w:r>
        <w:r w:rsidR="009040FF" w:rsidRPr="009313E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  <w:r w:rsidRPr="009313ED">
          <w:rPr>
            <w:rFonts w:ascii="Times New Roman" w:hAnsi="Times New Roman" w:cs="Times New Roman"/>
            <w:sz w:val="28"/>
            <w:szCs w:val="28"/>
          </w:rPr>
          <w:t xml:space="preserve"> из </w:t>
        </w:r>
        <w:r w:rsidR="009040FF" w:rsidRPr="009313E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Pr="009313ED">
          <w:rPr>
            <w:rFonts w:ascii="Times New Roman" w:hAnsi="Times New Roman" w:cs="Times New Roman"/>
            <w:b/>
            <w:bCs/>
            <w:sz w:val="28"/>
            <w:szCs w:val="28"/>
          </w:rPr>
          <w:instrText>NUMPAGES</w:instrText>
        </w:r>
        <w:r w:rsidR="009040FF" w:rsidRPr="009313E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="009965E9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26</w:t>
        </w:r>
        <w:r w:rsidR="009040FF" w:rsidRPr="009313ED">
          <w:rPr>
            <w:rFonts w:ascii="Times New Roman" w:hAnsi="Times New Roman" w:cs="Times New Roman"/>
            <w:b/>
            <w:bCs/>
            <w:sz w:val="28"/>
            <w:szCs w:val="28"/>
          </w:rPr>
          <w:fldChar w:fldCharType="end"/>
        </w:r>
      </w:p>
    </w:sdtContent>
  </w:sdt>
  <w:p w:rsidR="00DE7811" w:rsidRDefault="00DE781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C1D"/>
    <w:multiLevelType w:val="hybridMultilevel"/>
    <w:tmpl w:val="672A56E0"/>
    <w:lvl w:ilvl="0" w:tplc="588C8AB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45F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2CF9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E843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1838E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602E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427E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EE913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80A39C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342"/>
    <w:multiLevelType w:val="hybridMultilevel"/>
    <w:tmpl w:val="4A2A814E"/>
    <w:lvl w:ilvl="0" w:tplc="216209C8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A094C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C6E2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2425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867E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28574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282B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7D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44D5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9664580"/>
    <w:multiLevelType w:val="hybridMultilevel"/>
    <w:tmpl w:val="F932A1C8"/>
    <w:lvl w:ilvl="0" w:tplc="1EF4C522">
      <w:start w:val="1"/>
      <w:numFmt w:val="decimal"/>
      <w:lvlText w:val="%1)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5C65E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4027D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6941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CDED76A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12AC8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9E1698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018D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E4B17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B43290E"/>
    <w:multiLevelType w:val="hybridMultilevel"/>
    <w:tmpl w:val="8EA02BA2"/>
    <w:lvl w:ilvl="0" w:tplc="6FA69E04">
      <w:start w:val="3"/>
      <w:numFmt w:val="decimal"/>
      <w:lvlText w:val="%1.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C760972">
      <w:start w:val="1"/>
      <w:numFmt w:val="lowerLetter"/>
      <w:lvlText w:val="%2"/>
      <w:lvlJc w:val="left"/>
      <w:pPr>
        <w:ind w:left="1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C6098E">
      <w:start w:val="1"/>
      <w:numFmt w:val="lowerRoman"/>
      <w:lvlText w:val="%3"/>
      <w:lvlJc w:val="left"/>
      <w:pPr>
        <w:ind w:left="2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88C736">
      <w:start w:val="1"/>
      <w:numFmt w:val="decimal"/>
      <w:lvlText w:val="%4"/>
      <w:lvlJc w:val="left"/>
      <w:pPr>
        <w:ind w:left="33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108A244">
      <w:start w:val="1"/>
      <w:numFmt w:val="lowerLetter"/>
      <w:lvlText w:val="%5"/>
      <w:lvlJc w:val="left"/>
      <w:pPr>
        <w:ind w:left="40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DADDF6">
      <w:start w:val="1"/>
      <w:numFmt w:val="lowerRoman"/>
      <w:lvlText w:val="%6"/>
      <w:lvlJc w:val="left"/>
      <w:pPr>
        <w:ind w:left="47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76710C">
      <w:start w:val="1"/>
      <w:numFmt w:val="decimal"/>
      <w:lvlText w:val="%7"/>
      <w:lvlJc w:val="left"/>
      <w:pPr>
        <w:ind w:left="5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569090">
      <w:start w:val="1"/>
      <w:numFmt w:val="lowerLetter"/>
      <w:lvlText w:val="%8"/>
      <w:lvlJc w:val="left"/>
      <w:pPr>
        <w:ind w:left="62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E01822">
      <w:start w:val="1"/>
      <w:numFmt w:val="lowerRoman"/>
      <w:lvlText w:val="%9"/>
      <w:lvlJc w:val="left"/>
      <w:pPr>
        <w:ind w:left="69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C61169C"/>
    <w:multiLevelType w:val="hybridMultilevel"/>
    <w:tmpl w:val="0730158E"/>
    <w:lvl w:ilvl="0" w:tplc="6A3E6C46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48ED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642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800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28E4C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2C58D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FC588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EA7D2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B41EA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D727B32"/>
    <w:multiLevelType w:val="hybridMultilevel"/>
    <w:tmpl w:val="2548C560"/>
    <w:lvl w:ilvl="0" w:tplc="A358DD9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9819B0">
      <w:start w:val="5"/>
      <w:numFmt w:val="decimal"/>
      <w:lvlRestart w:val="0"/>
      <w:lvlText w:val="%2."/>
      <w:lvlJc w:val="left"/>
      <w:pPr>
        <w:ind w:left="20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0A8E0C">
      <w:start w:val="1"/>
      <w:numFmt w:val="lowerRoman"/>
      <w:lvlText w:val="%3"/>
      <w:lvlJc w:val="left"/>
      <w:pPr>
        <w:ind w:left="17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0A8C40">
      <w:start w:val="1"/>
      <w:numFmt w:val="decimal"/>
      <w:lvlText w:val="%4"/>
      <w:lvlJc w:val="left"/>
      <w:pPr>
        <w:ind w:left="2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E8305E">
      <w:start w:val="1"/>
      <w:numFmt w:val="lowerLetter"/>
      <w:lvlText w:val="%5"/>
      <w:lvlJc w:val="left"/>
      <w:pPr>
        <w:ind w:left="3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C1CD10C">
      <w:start w:val="1"/>
      <w:numFmt w:val="lowerRoman"/>
      <w:lvlText w:val="%6"/>
      <w:lvlJc w:val="left"/>
      <w:pPr>
        <w:ind w:left="3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1E31FE">
      <w:start w:val="1"/>
      <w:numFmt w:val="decimal"/>
      <w:lvlText w:val="%7"/>
      <w:lvlJc w:val="left"/>
      <w:pPr>
        <w:ind w:left="4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B987F22">
      <w:start w:val="1"/>
      <w:numFmt w:val="lowerLetter"/>
      <w:lvlText w:val="%8"/>
      <w:lvlJc w:val="left"/>
      <w:pPr>
        <w:ind w:left="5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5E2544">
      <w:start w:val="1"/>
      <w:numFmt w:val="lowerRoman"/>
      <w:lvlText w:val="%9"/>
      <w:lvlJc w:val="left"/>
      <w:pPr>
        <w:ind w:left="6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41667D"/>
    <w:multiLevelType w:val="hybridMultilevel"/>
    <w:tmpl w:val="29DE7E38"/>
    <w:lvl w:ilvl="0" w:tplc="8AC089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B4AE14">
      <w:start w:val="1"/>
      <w:numFmt w:val="lowerLetter"/>
      <w:lvlText w:val="%2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C0C318">
      <w:start w:val="1"/>
      <w:numFmt w:val="lowerRoman"/>
      <w:lvlText w:val="%3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8EC086">
      <w:start w:val="1"/>
      <w:numFmt w:val="decimal"/>
      <w:lvlText w:val="%4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1E3004">
      <w:start w:val="1"/>
      <w:numFmt w:val="lowerLetter"/>
      <w:lvlText w:val="%5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AA2E62A">
      <w:start w:val="1"/>
      <w:numFmt w:val="lowerRoman"/>
      <w:lvlText w:val="%6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EC7482">
      <w:start w:val="1"/>
      <w:numFmt w:val="decimal"/>
      <w:lvlText w:val="%7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C8C322">
      <w:start w:val="1"/>
      <w:numFmt w:val="lowerLetter"/>
      <w:lvlText w:val="%8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D6BA1A">
      <w:start w:val="1"/>
      <w:numFmt w:val="lowerRoman"/>
      <w:lvlText w:val="%9"/>
      <w:lvlJc w:val="left"/>
      <w:pPr>
        <w:ind w:left="6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1201FEB"/>
    <w:multiLevelType w:val="hybridMultilevel"/>
    <w:tmpl w:val="87625180"/>
    <w:lvl w:ilvl="0" w:tplc="03260BA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E326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62F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B465B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36A4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26684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6646A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6B44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98D73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1FC078E"/>
    <w:multiLevelType w:val="hybridMultilevel"/>
    <w:tmpl w:val="2138DD90"/>
    <w:lvl w:ilvl="0" w:tplc="7904FF90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C2366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D8FACE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A5A50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B464B0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4B662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FA8012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4BE86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F2F792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874BA"/>
    <w:multiLevelType w:val="hybridMultilevel"/>
    <w:tmpl w:val="A8843A56"/>
    <w:lvl w:ilvl="0" w:tplc="5EBE2932">
      <w:start w:val="1"/>
      <w:numFmt w:val="bullet"/>
      <w:lvlText w:val="-"/>
      <w:lvlJc w:val="left"/>
      <w:pPr>
        <w:ind w:left="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C6261C">
      <w:start w:val="1"/>
      <w:numFmt w:val="bullet"/>
      <w:lvlText w:val="o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5696AC">
      <w:start w:val="1"/>
      <w:numFmt w:val="bullet"/>
      <w:lvlText w:val="▪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F21B92">
      <w:start w:val="1"/>
      <w:numFmt w:val="bullet"/>
      <w:lvlText w:val="•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221A3E">
      <w:start w:val="1"/>
      <w:numFmt w:val="bullet"/>
      <w:lvlText w:val="o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CCF690">
      <w:start w:val="1"/>
      <w:numFmt w:val="bullet"/>
      <w:lvlText w:val="▪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3CE13E">
      <w:start w:val="1"/>
      <w:numFmt w:val="bullet"/>
      <w:lvlText w:val="•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E4230E">
      <w:start w:val="1"/>
      <w:numFmt w:val="bullet"/>
      <w:lvlText w:val="o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0F666">
      <w:start w:val="1"/>
      <w:numFmt w:val="bullet"/>
      <w:lvlText w:val="▪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3FD7567"/>
    <w:multiLevelType w:val="hybridMultilevel"/>
    <w:tmpl w:val="891EAADA"/>
    <w:lvl w:ilvl="0" w:tplc="DA5EDC3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A83CB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36AE0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D23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8C1E1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EDF1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DA188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F49D2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EE06C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C1E4E56"/>
    <w:multiLevelType w:val="hybridMultilevel"/>
    <w:tmpl w:val="F3324B7C"/>
    <w:lvl w:ilvl="0" w:tplc="3E2814A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2DB3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8C919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EC81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5AFA7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E4C4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42485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E65B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F6FA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610A1A04"/>
    <w:multiLevelType w:val="hybridMultilevel"/>
    <w:tmpl w:val="9C5E4136"/>
    <w:lvl w:ilvl="0" w:tplc="45B6B33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78BADC">
      <w:start w:val="1"/>
      <w:numFmt w:val="bullet"/>
      <w:lvlText w:val="o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F0012E">
      <w:start w:val="1"/>
      <w:numFmt w:val="bullet"/>
      <w:lvlText w:val="▪"/>
      <w:lvlJc w:val="left"/>
      <w:pPr>
        <w:ind w:left="1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2B164">
      <w:start w:val="1"/>
      <w:numFmt w:val="bullet"/>
      <w:lvlText w:val="•"/>
      <w:lvlJc w:val="left"/>
      <w:pPr>
        <w:ind w:left="2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14B740">
      <w:start w:val="1"/>
      <w:numFmt w:val="bullet"/>
      <w:lvlText w:val="o"/>
      <w:lvlJc w:val="left"/>
      <w:pPr>
        <w:ind w:left="3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87248">
      <w:start w:val="1"/>
      <w:numFmt w:val="bullet"/>
      <w:lvlText w:val="▪"/>
      <w:lvlJc w:val="left"/>
      <w:pPr>
        <w:ind w:left="4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C38DE">
      <w:start w:val="1"/>
      <w:numFmt w:val="bullet"/>
      <w:lvlText w:val="•"/>
      <w:lvlJc w:val="left"/>
      <w:pPr>
        <w:ind w:left="4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A2DC2C">
      <w:start w:val="1"/>
      <w:numFmt w:val="bullet"/>
      <w:lvlText w:val="o"/>
      <w:lvlJc w:val="left"/>
      <w:pPr>
        <w:ind w:left="5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084A8C">
      <w:start w:val="1"/>
      <w:numFmt w:val="bullet"/>
      <w:lvlText w:val="▪"/>
      <w:lvlJc w:val="left"/>
      <w:pPr>
        <w:ind w:left="6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53B1E72"/>
    <w:multiLevelType w:val="hybridMultilevel"/>
    <w:tmpl w:val="6E24C304"/>
    <w:lvl w:ilvl="0" w:tplc="FB9C48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C62D3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14A5A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58641A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B2B4AC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8254F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70C3652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36B77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04397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59B1CDF"/>
    <w:multiLevelType w:val="hybridMultilevel"/>
    <w:tmpl w:val="802A3478"/>
    <w:lvl w:ilvl="0" w:tplc="31C493C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60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960908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B871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FA35F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F63BE0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8E2CC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D4863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60351C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ED87E78"/>
    <w:multiLevelType w:val="hybridMultilevel"/>
    <w:tmpl w:val="38E89B7E"/>
    <w:lvl w:ilvl="0" w:tplc="CD48E81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C4E09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BE3CA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5A443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271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845E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DA1C9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60EA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537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5"/>
  </w:num>
  <w:num w:numId="5">
    <w:abstractNumId w:val="6"/>
  </w:num>
  <w:num w:numId="6">
    <w:abstractNumId w:val="2"/>
  </w:num>
  <w:num w:numId="7">
    <w:abstractNumId w:val="14"/>
  </w:num>
  <w:num w:numId="8">
    <w:abstractNumId w:val="13"/>
  </w:num>
  <w:num w:numId="9">
    <w:abstractNumId w:val="5"/>
  </w:num>
  <w:num w:numId="10">
    <w:abstractNumId w:val="9"/>
  </w:num>
  <w:num w:numId="11">
    <w:abstractNumId w:val="8"/>
  </w:num>
  <w:num w:numId="12">
    <w:abstractNumId w:val="7"/>
  </w:num>
  <w:num w:numId="13">
    <w:abstractNumId w:val="11"/>
  </w:num>
  <w:num w:numId="14">
    <w:abstractNumId w:val="10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27B0"/>
    <w:rsid w:val="00003509"/>
    <w:rsid w:val="00007A81"/>
    <w:rsid w:val="00012644"/>
    <w:rsid w:val="0003619E"/>
    <w:rsid w:val="000B2394"/>
    <w:rsid w:val="000E1B5A"/>
    <w:rsid w:val="001123D4"/>
    <w:rsid w:val="001A7BAC"/>
    <w:rsid w:val="001B225C"/>
    <w:rsid w:val="001E6FB9"/>
    <w:rsid w:val="002A2D8F"/>
    <w:rsid w:val="002C6A5F"/>
    <w:rsid w:val="002D7A76"/>
    <w:rsid w:val="003324EC"/>
    <w:rsid w:val="00341235"/>
    <w:rsid w:val="0034760F"/>
    <w:rsid w:val="00354093"/>
    <w:rsid w:val="00361606"/>
    <w:rsid w:val="003B3042"/>
    <w:rsid w:val="003B7D60"/>
    <w:rsid w:val="003D0C75"/>
    <w:rsid w:val="003D33D9"/>
    <w:rsid w:val="003F162B"/>
    <w:rsid w:val="00410E2E"/>
    <w:rsid w:val="00436CA5"/>
    <w:rsid w:val="00453355"/>
    <w:rsid w:val="00456492"/>
    <w:rsid w:val="00470D50"/>
    <w:rsid w:val="00471733"/>
    <w:rsid w:val="004E5B35"/>
    <w:rsid w:val="0051683A"/>
    <w:rsid w:val="00562FB8"/>
    <w:rsid w:val="00596993"/>
    <w:rsid w:val="005B0E62"/>
    <w:rsid w:val="005F3571"/>
    <w:rsid w:val="0061312D"/>
    <w:rsid w:val="0062088B"/>
    <w:rsid w:val="006C56EB"/>
    <w:rsid w:val="006F2893"/>
    <w:rsid w:val="00716C26"/>
    <w:rsid w:val="0072228B"/>
    <w:rsid w:val="0073179B"/>
    <w:rsid w:val="007D1D5A"/>
    <w:rsid w:val="008038EA"/>
    <w:rsid w:val="00825256"/>
    <w:rsid w:val="008834E8"/>
    <w:rsid w:val="008958D5"/>
    <w:rsid w:val="008979EF"/>
    <w:rsid w:val="008A52A0"/>
    <w:rsid w:val="009029BA"/>
    <w:rsid w:val="009040FF"/>
    <w:rsid w:val="009055B5"/>
    <w:rsid w:val="009313ED"/>
    <w:rsid w:val="0093172C"/>
    <w:rsid w:val="00932F66"/>
    <w:rsid w:val="009727B0"/>
    <w:rsid w:val="009965E9"/>
    <w:rsid w:val="009A49EA"/>
    <w:rsid w:val="009D63BA"/>
    <w:rsid w:val="009E39A9"/>
    <w:rsid w:val="009F28C0"/>
    <w:rsid w:val="00A423A0"/>
    <w:rsid w:val="00A51E07"/>
    <w:rsid w:val="00AB1FD2"/>
    <w:rsid w:val="00B21B38"/>
    <w:rsid w:val="00B55647"/>
    <w:rsid w:val="00B82726"/>
    <w:rsid w:val="00B90572"/>
    <w:rsid w:val="00BE3EF9"/>
    <w:rsid w:val="00BF711B"/>
    <w:rsid w:val="00C143EA"/>
    <w:rsid w:val="00C37442"/>
    <w:rsid w:val="00CA6A93"/>
    <w:rsid w:val="00CF4227"/>
    <w:rsid w:val="00D33F87"/>
    <w:rsid w:val="00D35331"/>
    <w:rsid w:val="00D50AA8"/>
    <w:rsid w:val="00D6318A"/>
    <w:rsid w:val="00DC075F"/>
    <w:rsid w:val="00DE5509"/>
    <w:rsid w:val="00DE7811"/>
    <w:rsid w:val="00DF1B08"/>
    <w:rsid w:val="00DF463A"/>
    <w:rsid w:val="00E2389F"/>
    <w:rsid w:val="00E72009"/>
    <w:rsid w:val="00E944AB"/>
    <w:rsid w:val="00F518F1"/>
    <w:rsid w:val="00F65C1D"/>
    <w:rsid w:val="00FA12B0"/>
    <w:rsid w:val="00FB1249"/>
    <w:rsid w:val="00FB3C8F"/>
    <w:rsid w:val="00FE07D9"/>
    <w:rsid w:val="00FF4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60"/>
  </w:style>
  <w:style w:type="paragraph" w:styleId="1">
    <w:name w:val="heading 1"/>
    <w:next w:val="a"/>
    <w:link w:val="10"/>
    <w:uiPriority w:val="9"/>
    <w:unhideWhenUsed/>
    <w:qFormat/>
    <w:rsid w:val="00DE7811"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5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811"/>
    <w:rPr>
      <w:rFonts w:ascii="Times New Roman" w:eastAsia="Times New Roman" w:hAnsi="Times New Roman" w:cs="Times New Roman"/>
      <w:b/>
      <w:color w:val="000000"/>
      <w:sz w:val="52"/>
      <w:lang w:val="en-US"/>
    </w:rPr>
  </w:style>
  <w:style w:type="paragraph" w:styleId="a3">
    <w:name w:val="header"/>
    <w:basedOn w:val="a"/>
    <w:link w:val="a4"/>
    <w:uiPriority w:val="99"/>
    <w:unhideWhenUsed/>
    <w:rsid w:val="0090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9BA"/>
  </w:style>
  <w:style w:type="paragraph" w:styleId="a5">
    <w:name w:val="footer"/>
    <w:basedOn w:val="a"/>
    <w:link w:val="a6"/>
    <w:uiPriority w:val="99"/>
    <w:unhideWhenUsed/>
    <w:rsid w:val="00902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9BA"/>
  </w:style>
  <w:style w:type="paragraph" w:styleId="a7">
    <w:name w:val="Balloon Text"/>
    <w:basedOn w:val="a"/>
    <w:link w:val="a8"/>
    <w:uiPriority w:val="99"/>
    <w:semiHidden/>
    <w:unhideWhenUsed/>
    <w:rsid w:val="009D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consultantplus://offline/ref=0783CB562CF0C35E63464F675849A2D4B0B31C2C9BE643B6EAC12DD71320026F0ED915DCPCh2I" TargetMode="External"/><Relationship Id="rId18" Type="http://schemas.openxmlformats.org/officeDocument/2006/relationships/hyperlink" Target="consultantplus://offline/ref=071F333954BBEA05B446436B5F0B92AB3330ED1FD2DCD16EEA5FB05FE023587FA20BE975AB44vCG" TargetMode="External"/><Relationship Id="rId26" Type="http://schemas.openxmlformats.org/officeDocument/2006/relationships/hyperlink" Target="consultantplus://offline/ref=071F333954BBEA05B446436B5F0B92AB3330ED1FD2DCD16EEA5FB05FE023587FA20BE976AC494Ev5G" TargetMode="External"/><Relationship Id="rId39" Type="http://schemas.openxmlformats.org/officeDocument/2006/relationships/hyperlink" Target="consultantplus://offline/ref=311173F2572426861558D24D60EC30F0D7F1A287FD7C51A597B036931405CDFD35AFA69C352ADAE7642A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1F333954BBEA05B446436B5F0B92AB3330ED1FD2DCD16EEA5FB05FE023587FA20BE975AA4BE11248vCG" TargetMode="External"/><Relationship Id="rId34" Type="http://schemas.openxmlformats.org/officeDocument/2006/relationships/hyperlink" Target="consultantplus://offline/ref=78ED7207A949D80083446161A23422A70E98126221CDE5E7D5FED1BFBF40C24379302AA8BD872A1361305FC86B3BED53CDF1C068VEDCI" TargetMode="External"/><Relationship Id="rId42" Type="http://schemas.openxmlformats.org/officeDocument/2006/relationships/hyperlink" Target="consultantplus://offline/ref=311173F2572426861558D24D60EC30F0D7F1A287FD7C51A597B036931405CDFD35AFA69C352ADAE76428L" TargetMode="Externa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0783CB562CF0C35E63464F675849A2D4B0B31C2C9BE643B6EAC12DD71320026F0ED915DCPCh2I" TargetMode="External"/><Relationship Id="rId17" Type="http://schemas.openxmlformats.org/officeDocument/2006/relationships/hyperlink" Target="consultantplus://offline/ref=2E203AF289237EE2ED8833FA8848267ADCFDAACCF17226C7A437186895C9907B71E9FC6CEEC120357Bm9K" TargetMode="External"/><Relationship Id="rId25" Type="http://schemas.openxmlformats.org/officeDocument/2006/relationships/hyperlink" Target="consultantplus://offline/ref=071F333954BBEA05B446436B5F0B92AB3330ED1FD2DCD16EEA5FB05FE023587FA20BE975A94C4Ev0G" TargetMode="External"/><Relationship Id="rId33" Type="http://schemas.openxmlformats.org/officeDocument/2006/relationships/hyperlink" Target="consultantplus://offline/ref=442CA52DDCFD650B4622D0982D484381A7A50353A8B828BFA121826EC80E3D9BBF137F04E546AED92398A6A0B9AF65CC074C82D474qE6BH" TargetMode="External"/><Relationship Id="rId38" Type="http://schemas.openxmlformats.org/officeDocument/2006/relationships/hyperlink" Target="consultantplus://offline/ref=311173F2572426861558D24D60EC30F0D7F1A287FD7C51A597B036931405CDFD35AFA69C352ADAE7642AL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E203AF289237EE2ED8833FA8848267ADCFDAACCF17226C7A437186895C9907B71E9FC6CEEC120357Bm9K" TargetMode="External"/><Relationship Id="rId20" Type="http://schemas.openxmlformats.org/officeDocument/2006/relationships/hyperlink" Target="consultantplus://offline/ref=071F333954BBEA05B446436B5F0B92AB3330ED1FD2DCD16EEA5FB05FE023587FA20BE975AA4BE11248vCG" TargetMode="External"/><Relationship Id="rId29" Type="http://schemas.openxmlformats.org/officeDocument/2006/relationships/hyperlink" Target="consultantplus://offline/ref=071F333954BBEA05B446436B5F0B92AB3330ED1FD2DCD16EEA5FB05FE023587FA20BE977AA434Ev5G" TargetMode="External"/><Relationship Id="rId41" Type="http://schemas.openxmlformats.org/officeDocument/2006/relationships/hyperlink" Target="consultantplus://offline/ref=311173F2572426861558D24D60EC30F0D7F1A287FD7C51A597B036931405CDFD35AFA69C352ADAE76429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257F71F3F6CDBEA2CB48F1D3C726BEC3F35912AA32D1754258097F0AA43nDM" TargetMode="External"/><Relationship Id="rId24" Type="http://schemas.openxmlformats.org/officeDocument/2006/relationships/hyperlink" Target="consultantplus://offline/ref=071F333954BBEA05B446436B5F0B92AB3330ED1FD2DCD16EEA5FB05FE023587FA20BE975A94C4Ev0G" TargetMode="External"/><Relationship Id="rId32" Type="http://schemas.openxmlformats.org/officeDocument/2006/relationships/hyperlink" Target="consultantplus://offline/ref=442CA52DDCFD650B4622D0982D484381A7A50353A8B828BFA121826EC80E3D9BBF137F04E546AED92398A6A0B9AF65CC074C82D474qE6BH" TargetMode="External"/><Relationship Id="rId37" Type="http://schemas.openxmlformats.org/officeDocument/2006/relationships/hyperlink" Target="consultantplus://offline/ref=78ED7207A949D80083446161A23422A70E98126221CDE5E7D5FED1BFBF40C24379302AA8B0872A1361305FC86B3BED53CDF1C068VEDCI" TargetMode="External"/><Relationship Id="rId40" Type="http://schemas.openxmlformats.org/officeDocument/2006/relationships/hyperlink" Target="consultantplus://offline/ref=311173F2572426861558D24D60EC30F0D7F1A287FD7C51A597B036931405CDFD35AFA69C352ADAE76429L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783CB562CF0C35E63464F675849A2D4B0B4122B9EE043B6EAC12DD71320026F0ED915DCC359DD67P3hAI" TargetMode="External"/><Relationship Id="rId23" Type="http://schemas.openxmlformats.org/officeDocument/2006/relationships/hyperlink" Target="consultantplus://offline/ref=071F333954BBEA05B446436B5F0B92AB3330ED1FD2DCD16EEA5FB05FE023587FA20BE976A8434Ev1G" TargetMode="External"/><Relationship Id="rId28" Type="http://schemas.openxmlformats.org/officeDocument/2006/relationships/hyperlink" Target="consultantplus://offline/ref=071F333954BBEA05B446436B5F0B92AB3330ED1FD2DCD16EEA5FB05FE023587FA20BE977AA434Ev5G" TargetMode="External"/><Relationship Id="rId36" Type="http://schemas.openxmlformats.org/officeDocument/2006/relationships/hyperlink" Target="consultantplus://offline/ref=78ED7207A949D80083446161A23422A70E98126221CDE5E7D5FED1BFBF40C24379302AA8B0872A1361305FC86B3BED53CDF1C068VEDCI" TargetMode="External"/><Relationship Id="rId10" Type="http://schemas.openxmlformats.org/officeDocument/2006/relationships/hyperlink" Target="consultantplus://offline/ref=DB0F69B49ED078F05B466DC48045F005D66113A83441F93D2BDB8F7AFD2EA68E7994F14E7F4AC228g33BG" TargetMode="External"/><Relationship Id="rId19" Type="http://schemas.openxmlformats.org/officeDocument/2006/relationships/hyperlink" Target="consultantplus://offline/ref=071F333954BBEA05B446436B5F0B92AB3330ED1FD2DCD16EEA5FB05FE023587FA20BE975AB44vCG" TargetMode="External"/><Relationship Id="rId31" Type="http://schemas.openxmlformats.org/officeDocument/2006/relationships/hyperlink" Target="consultantplus://offline/ref=311173F2572426861558D24D60EC30F0D7F1AD84F87251A597B036931405CDFD35AFA69C6324L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0F69B49ED078F05B466DC48045F005D66113A83441F93D2BDB8F7AFD2EA68E7994F14E7F4AC228g33BG" TargetMode="External"/><Relationship Id="rId14" Type="http://schemas.openxmlformats.org/officeDocument/2006/relationships/hyperlink" Target="consultantplus://offline/ref=0783CB562CF0C35E63464F675849A2D4B0B4122B9EE043B6EAC12DD71320026F0ED915DCC359DD67P3hAI" TargetMode="External"/><Relationship Id="rId22" Type="http://schemas.openxmlformats.org/officeDocument/2006/relationships/hyperlink" Target="consultantplus://offline/ref=071F333954BBEA05B446436B5F0B92AB3330ED1FD2DCD16EEA5FB05FE023587FA20BE976A8434Ev1G" TargetMode="External"/><Relationship Id="rId27" Type="http://schemas.openxmlformats.org/officeDocument/2006/relationships/hyperlink" Target="consultantplus://offline/ref=071F333954BBEA05B446436B5F0B92AB3330ED1FD2DCD16EEA5FB05FE023587FA20BE976AC494Ev5G" TargetMode="External"/><Relationship Id="rId30" Type="http://schemas.openxmlformats.org/officeDocument/2006/relationships/hyperlink" Target="consultantplus://offline/ref=311173F2572426861558D24D60EC30F0D7F1AD84F87251A597B036931405CDFD35AFA69C6324L" TargetMode="External"/><Relationship Id="rId35" Type="http://schemas.openxmlformats.org/officeDocument/2006/relationships/hyperlink" Target="consultantplus://offline/ref=78ED7207A949D80083446161A23422A70E98126221CDE5E7D5FED1BFBF40C24379302AA8BD872A1361305FC86B3BED53CDF1C068VEDCI" TargetMode="External"/><Relationship Id="rId43" Type="http://schemas.openxmlformats.org/officeDocument/2006/relationships/hyperlink" Target="consultantplus://offline/ref=311173F2572426861558D24D60EC30F0D7F1A287FD7C51A597B036931405CDFD35AFA69C352ADAE7642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3548</TotalTime>
  <Pages>26</Pages>
  <Words>7346</Words>
  <Characters>41878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63</cp:revision>
  <cp:lastPrinted>2022-10-16T08:40:00Z</cp:lastPrinted>
  <dcterms:created xsi:type="dcterms:W3CDTF">2022-10-01T11:33:00Z</dcterms:created>
  <dcterms:modified xsi:type="dcterms:W3CDTF">2022-10-16T09:17:00Z</dcterms:modified>
</cp:coreProperties>
</file>