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4E" w:rsidRDefault="007D6F4E" w:rsidP="007D6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F4E" w:rsidRDefault="007D6F4E" w:rsidP="007D6F4E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7D6F4E" w:rsidRDefault="007D6F4E" w:rsidP="007D6F4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7D6F4E" w:rsidRDefault="007D6F4E" w:rsidP="007D6F4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F4E" w:rsidRPr="0098335E" w:rsidRDefault="007D6F4E" w:rsidP="007D6F4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D6F4E" w:rsidRDefault="007D6F4E" w:rsidP="007D6F4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F4E" w:rsidRPr="0098335E" w:rsidRDefault="007D6F4E" w:rsidP="007D6F4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13» ноябр</w:t>
      </w:r>
      <w:r w:rsidRPr="0098335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№ 149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7D6F4E" w:rsidRPr="0098335E" w:rsidRDefault="007D6F4E" w:rsidP="007D6F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D6F4E" w:rsidRPr="007D6F4E" w:rsidRDefault="007D6F4E" w:rsidP="007D6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F4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D6F4E" w:rsidRDefault="007D6F4E" w:rsidP="007D6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4E" w:rsidRDefault="007D6F4E" w:rsidP="007D6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ответственных лиц </w:t>
      </w:r>
    </w:p>
    <w:p w:rsidR="007D6F4E" w:rsidRDefault="007D6F4E" w:rsidP="007D6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порядка работы с обращениями граждан</w:t>
      </w:r>
    </w:p>
    <w:p w:rsidR="007D6F4E" w:rsidRDefault="007D6F4E" w:rsidP="007D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F4E" w:rsidRDefault="007D6F4E" w:rsidP="007D6F4E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мая 2006 г. № 59-ФЗ «О порядке рассмотрения обращений граждан Российской Федерации», Положением о Министерстве юстиции Республики Дагестан, утвержденным постановлением Правительства Республики Дагестан от 31 декабря 2019 г. № 346 «Вопросы Министерства юстиции Республики Дагестан», приказом Министерства юстиции Республики Дагестан от 23 декабря 2014 г. № 123-ОД «Об утверждении и введении в действие инструкции о порядке рассмотрения обращений и приема граждан в Министерстве юстиции Республики Дагестан», а также в целях совершенствования работы с обращениями граждан в Министерстве юстиции Республики Дагестан и представлении отчетов о результатах рассмотрения обращения граждан, организаций и общественных объединений, </w:t>
      </w:r>
    </w:p>
    <w:p w:rsidR="007D6F4E" w:rsidRDefault="007D6F4E" w:rsidP="007D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F4E" w:rsidRDefault="007D6F4E" w:rsidP="007D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D6F4E" w:rsidRDefault="007D6F4E" w:rsidP="007D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F4E" w:rsidRDefault="007D6F4E" w:rsidP="007D6F4E">
      <w:pPr>
        <w:pStyle w:val="consplusnormal0bullet1gif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использование Министерством юстиции Республики Дагестан в закрытом портале Сетевого справочного телефонного узла Российской Федерации в информационно-телекоммуникационной сети «Интернет (далее – </w:t>
      </w:r>
      <w:proofErr w:type="spellStart"/>
      <w:r>
        <w:rPr>
          <w:sz w:val="28"/>
          <w:szCs w:val="28"/>
        </w:rPr>
        <w:t>ССТУ.РФ</w:t>
      </w:r>
      <w:proofErr w:type="spellEnd"/>
      <w:r>
        <w:rPr>
          <w:sz w:val="28"/>
          <w:szCs w:val="28"/>
        </w:rPr>
        <w:t>) и определить следующих ответственных лиц по работе с ним:</w:t>
      </w:r>
    </w:p>
    <w:p w:rsidR="007D6F4E" w:rsidRDefault="007D6F4E" w:rsidP="007D6F4E">
      <w:pPr>
        <w:pStyle w:val="consplusnormal0bullet2gif"/>
        <w:tabs>
          <w:tab w:val="left" w:pos="36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Уполномоченные должностные лица, ответственные за использование </w:t>
      </w:r>
      <w:proofErr w:type="spellStart"/>
      <w:r>
        <w:rPr>
          <w:bCs/>
          <w:sz w:val="28"/>
          <w:szCs w:val="28"/>
        </w:rPr>
        <w:t>ССТУ.РФ</w:t>
      </w:r>
      <w:proofErr w:type="spellEnd"/>
      <w:r>
        <w:rPr>
          <w:bCs/>
          <w:sz w:val="28"/>
          <w:szCs w:val="28"/>
        </w:rPr>
        <w:t xml:space="preserve"> в Министерстве юстиции Республики Дагестан:</w:t>
      </w:r>
    </w:p>
    <w:p w:rsidR="007D6F4E" w:rsidRDefault="007D6F4E" w:rsidP="007D6F4E">
      <w:pPr>
        <w:pStyle w:val="consplusnormal0bullet2gif"/>
        <w:tabs>
          <w:tab w:val="left" w:pos="36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заместитель министра юстиции Республики Дагестан – </w:t>
      </w:r>
      <w:proofErr w:type="spellStart"/>
      <w:r>
        <w:rPr>
          <w:bCs/>
          <w:sz w:val="28"/>
          <w:szCs w:val="28"/>
        </w:rPr>
        <w:t>Караченцев</w:t>
      </w:r>
      <w:proofErr w:type="spellEnd"/>
      <w:r>
        <w:rPr>
          <w:bCs/>
          <w:sz w:val="28"/>
          <w:szCs w:val="28"/>
        </w:rPr>
        <w:t> С.В.;</w:t>
      </w:r>
    </w:p>
    <w:p w:rsidR="007D6F4E" w:rsidRDefault="007D6F4E" w:rsidP="007D6F4E">
      <w:pPr>
        <w:pStyle w:val="consplusnormal0bullet2gif"/>
        <w:tabs>
          <w:tab w:val="left" w:pos="36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начальник управления государственной службы, кадров и делопроизводства – Расулов К.Ш.</w:t>
      </w:r>
    </w:p>
    <w:p w:rsidR="007D6F4E" w:rsidRDefault="007D6F4E" w:rsidP="007D6F4E">
      <w:pPr>
        <w:pStyle w:val="consplusnormal0bullet2gif"/>
        <w:tabs>
          <w:tab w:val="left" w:pos="36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Уполномоченное должностное лицо, ответственное за организацию личного приема и учета обращений граждан – заместитель министра юстиции Республики Дагестан Пашаев М.Д.; </w:t>
      </w:r>
    </w:p>
    <w:p w:rsidR="007D6F4E" w:rsidRDefault="007D6F4E" w:rsidP="007D6F4E">
      <w:pPr>
        <w:pStyle w:val="consplusnormal0bullet2gif"/>
        <w:tabs>
          <w:tab w:val="left" w:pos="36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Уполномоченное должностное лицо по ведению раздела «Результаты рассмотрения обращений» в </w:t>
      </w:r>
      <w:proofErr w:type="spellStart"/>
      <w:r>
        <w:rPr>
          <w:bCs/>
          <w:sz w:val="28"/>
          <w:szCs w:val="28"/>
        </w:rPr>
        <w:t>ССТУ.РФ</w:t>
      </w:r>
      <w:proofErr w:type="spellEnd"/>
      <w:r>
        <w:rPr>
          <w:bCs/>
          <w:sz w:val="28"/>
          <w:szCs w:val="28"/>
        </w:rPr>
        <w:t xml:space="preserve">, обеспечение эффективности, всесторонности и своевременности рассмотрения обращений, в том числе взятых на контроль (особый контроль) руководством Министерства юстиции Республики Дагестан, обобщение практики разрешения обращений, а также оформление соответствующих контрольных и статистических данных - консультант отдела делопроизводства управления государственной службы, кадров и делопроизводства </w:t>
      </w:r>
      <w:proofErr w:type="spellStart"/>
      <w:r>
        <w:rPr>
          <w:bCs/>
          <w:sz w:val="28"/>
          <w:szCs w:val="28"/>
        </w:rPr>
        <w:t>Гасанбекова</w:t>
      </w:r>
      <w:proofErr w:type="spellEnd"/>
      <w:r>
        <w:rPr>
          <w:bCs/>
          <w:sz w:val="28"/>
          <w:szCs w:val="28"/>
        </w:rPr>
        <w:t xml:space="preserve"> С.Р.</w:t>
      </w:r>
    </w:p>
    <w:p w:rsidR="007D6F4E" w:rsidRDefault="007D6F4E" w:rsidP="007D6F4E">
      <w:pPr>
        <w:pStyle w:val="consplusnormal0bullet3gif"/>
        <w:tabs>
          <w:tab w:val="left" w:pos="36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период отсутствия </w:t>
      </w:r>
      <w:proofErr w:type="spellStart"/>
      <w:r>
        <w:rPr>
          <w:bCs/>
          <w:sz w:val="28"/>
          <w:szCs w:val="28"/>
        </w:rPr>
        <w:t>Гасанбековой</w:t>
      </w:r>
      <w:proofErr w:type="spellEnd"/>
      <w:r>
        <w:rPr>
          <w:bCs/>
          <w:sz w:val="28"/>
          <w:szCs w:val="28"/>
        </w:rPr>
        <w:t xml:space="preserve"> С.Р. уполномоченным должностным лицом является главный специалист-эксперт отдела делопроизводства управления государственной службы, кадров и делопроизводства – </w:t>
      </w:r>
      <w:proofErr w:type="spellStart"/>
      <w:r>
        <w:rPr>
          <w:bCs/>
          <w:sz w:val="28"/>
          <w:szCs w:val="28"/>
        </w:rPr>
        <w:t>Басумов</w:t>
      </w:r>
      <w:proofErr w:type="spellEnd"/>
      <w:r>
        <w:rPr>
          <w:bCs/>
          <w:sz w:val="28"/>
          <w:szCs w:val="28"/>
        </w:rPr>
        <w:t xml:space="preserve"> Р.Н.</w:t>
      </w:r>
    </w:p>
    <w:p w:rsidR="007D6F4E" w:rsidRDefault="007D6F4E" w:rsidP="007D6F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изменения в должностные регламенты государственных гражданских служащих Республики Дагестан, указанных в пункте 1 настоящего приказа, в части закрепления ответственности за организацию, ведение и обеспечение соответствующей работы.</w:t>
      </w:r>
    </w:p>
    <w:p w:rsidR="007D6F4E" w:rsidRDefault="007D6F4E" w:rsidP="007D6F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Обеспечить заместителя министра юстиции Республики Дагестан </w:t>
      </w:r>
      <w:proofErr w:type="spellStart"/>
      <w:r>
        <w:rPr>
          <w:sz w:val="28"/>
          <w:szCs w:val="28"/>
        </w:rPr>
        <w:t>Караченцева</w:t>
      </w:r>
      <w:proofErr w:type="spellEnd"/>
      <w:r>
        <w:rPr>
          <w:sz w:val="28"/>
          <w:szCs w:val="28"/>
        </w:rPr>
        <w:t xml:space="preserve"> С.В. средствами усиленной квалифицированной электронной подписи для работы в </w:t>
      </w:r>
      <w:proofErr w:type="spellStart"/>
      <w:r>
        <w:rPr>
          <w:sz w:val="28"/>
          <w:szCs w:val="28"/>
        </w:rPr>
        <w:t>ССТУ.РФ</w:t>
      </w:r>
      <w:proofErr w:type="spellEnd"/>
      <w:r>
        <w:rPr>
          <w:sz w:val="28"/>
          <w:szCs w:val="28"/>
        </w:rPr>
        <w:t>.</w:t>
      </w:r>
    </w:p>
    <w:p w:rsidR="007D6F4E" w:rsidRDefault="007D6F4E" w:rsidP="007D6F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приказ Министерства юстиции Республики Дагестан от 17 мая 2019 г. № 60-од «О назначении ответственных лиц по организации порядка работы с обращениями граждан».</w:t>
      </w:r>
    </w:p>
    <w:p w:rsidR="007D6F4E" w:rsidRDefault="007D6F4E" w:rsidP="007D6F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Начальнику отдела по делам архивов (Кочетковой Т.Ф.)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7D6F4E" w:rsidRDefault="007D6F4E" w:rsidP="007D6F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приказа</w:t>
      </w:r>
      <w:r>
        <w:rPr>
          <w:bCs/>
          <w:sz w:val="28"/>
          <w:szCs w:val="28"/>
        </w:rPr>
        <w:t xml:space="preserve"> оставляю за собой.</w:t>
      </w:r>
    </w:p>
    <w:p w:rsidR="007D6F4E" w:rsidRDefault="007D6F4E" w:rsidP="007D6F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F4E" w:rsidRDefault="007D6F4E" w:rsidP="007D6F4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D6F4E" w:rsidRDefault="007D6F4E" w:rsidP="007D6F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К.С.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Сефикурбанов</w:t>
      </w:r>
      <w:proofErr w:type="spellEnd"/>
    </w:p>
    <w:p w:rsidR="00035CA7" w:rsidRDefault="00035CA7" w:rsidP="007D6F4E">
      <w:pPr>
        <w:spacing w:after="0" w:line="240" w:lineRule="auto"/>
      </w:pPr>
    </w:p>
    <w:sectPr w:rsidR="00035CA7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6F4E"/>
    <w:rsid w:val="00035CA7"/>
    <w:rsid w:val="002D778E"/>
    <w:rsid w:val="004138F7"/>
    <w:rsid w:val="007D6F4E"/>
    <w:rsid w:val="00B566BF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7D6F4E"/>
    <w:rPr>
      <w:rFonts w:ascii="Arial" w:hAnsi="Arial" w:cs="Arial"/>
    </w:rPr>
  </w:style>
  <w:style w:type="paragraph" w:customStyle="1" w:styleId="ConsPlusNormal0">
    <w:name w:val="ConsPlusNormal"/>
    <w:link w:val="ConsPlusNormal"/>
    <w:rsid w:val="007D6F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rmal0bullet1gif">
    <w:name w:val="consplusnormal0bullet1.gif"/>
    <w:basedOn w:val="a"/>
    <w:uiPriority w:val="99"/>
    <w:rsid w:val="007D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bullet2gif">
    <w:name w:val="consplusnormal0bullet2.gif"/>
    <w:basedOn w:val="a"/>
    <w:uiPriority w:val="99"/>
    <w:rsid w:val="007D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bullet3gif">
    <w:name w:val="consplusnormal0bullet3.gif"/>
    <w:basedOn w:val="a"/>
    <w:uiPriority w:val="99"/>
    <w:rsid w:val="007D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D6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F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2020-11-16T12:31:00Z</dcterms:created>
  <dcterms:modified xsi:type="dcterms:W3CDTF">2020-11-16T12:36:00Z</dcterms:modified>
</cp:coreProperties>
</file>