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jc w:val="right"/>
        <w:tblInd w:w="7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4"/>
      </w:tblGrid>
      <w:tr w:rsidR="00D93166" w:rsidTr="00D82BC4">
        <w:trPr>
          <w:jc w:val="right"/>
        </w:trPr>
        <w:tc>
          <w:tcPr>
            <w:tcW w:w="3934" w:type="dxa"/>
          </w:tcPr>
          <w:p w:rsidR="00D93166" w:rsidRPr="00507F81" w:rsidRDefault="00D93166" w:rsidP="00D93166">
            <w:pPr>
              <w:suppressAutoHyphens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507F81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РИЛОЖЕНИЕ</w:t>
            </w:r>
            <w:r w:rsidRPr="00507F81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 №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  <w:p w:rsidR="00D93166" w:rsidRPr="00507F81" w:rsidRDefault="00D93166" w:rsidP="00D93166">
            <w:pPr>
              <w:suppressAutoHyphens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507F81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к приказу Мин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истерства </w:t>
            </w:r>
            <w:r w:rsidR="000945A9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юстиции </w:t>
            </w:r>
            <w:r w:rsidRPr="00507F81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еспублики </w:t>
            </w:r>
            <w:r w:rsidRPr="00507F81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Д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агестан</w:t>
            </w:r>
          </w:p>
          <w:p w:rsidR="00D93166" w:rsidRDefault="00D93166" w:rsidP="00D82BC4">
            <w:pPr>
              <w:suppressAutoHyphens/>
              <w:spacing w:before="100"/>
              <w:jc w:val="center"/>
              <w:rPr>
                <w:rFonts w:eastAsia="Times New Roman" w:cs="Times New Roman"/>
                <w:color w:val="000000"/>
                <w:szCs w:val="28"/>
                <w:lang w:eastAsia="zh-CN"/>
              </w:rPr>
            </w:pPr>
            <w:r w:rsidRPr="00507F81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от </w:t>
            </w:r>
            <w:r w:rsidR="00D82BC4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21.09.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507F81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0</w:t>
            </w:r>
            <w:r w:rsidR="000945A9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20</w:t>
            </w:r>
            <w:r w:rsidRPr="00507F81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 г. № </w:t>
            </w:r>
            <w:r w:rsidR="00D82BC4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118-ОД</w:t>
            </w:r>
          </w:p>
        </w:tc>
      </w:tr>
    </w:tbl>
    <w:p w:rsidR="0043613F" w:rsidRDefault="0043613F" w:rsidP="00D93166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D93166" w:rsidRDefault="00D93166" w:rsidP="00D93166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503B33" w:rsidRDefault="00503B33" w:rsidP="00B91D10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503B33" w:rsidRDefault="00503B33" w:rsidP="00B91D10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2026D6" w:rsidRDefault="002026D6" w:rsidP="00B91D10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2026D6" w:rsidRDefault="002026D6" w:rsidP="00B91D10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D7021" w:rsidRPr="00DD5643" w:rsidRDefault="00A957B3" w:rsidP="00B91D10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DD564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</w:t>
      </w:r>
      <w:r w:rsidR="00D93166" w:rsidRPr="00DD564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ОЛОЖЕНИЕ</w:t>
      </w:r>
    </w:p>
    <w:p w:rsidR="00D93166" w:rsidRPr="00DD5643" w:rsidRDefault="00737F04" w:rsidP="00B91D10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 комиссии по охране труда</w:t>
      </w:r>
    </w:p>
    <w:p w:rsidR="00A957B3" w:rsidRPr="00DD5643" w:rsidRDefault="00737F04" w:rsidP="00B91D10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в </w:t>
      </w:r>
      <w:r w:rsidR="00D93166" w:rsidRPr="00DD564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Министерстве </w:t>
      </w:r>
      <w:r w:rsidR="000945A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юстиции</w:t>
      </w:r>
      <w:r w:rsidR="00D93166" w:rsidRPr="00DD564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Республики Дагестан</w:t>
      </w:r>
    </w:p>
    <w:p w:rsidR="00D93166" w:rsidRPr="00737F04" w:rsidRDefault="00D93166" w:rsidP="00B91D10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041471" w:rsidRPr="00DD5643" w:rsidRDefault="00041471" w:rsidP="00B91D10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DD564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I. Общие положения</w:t>
      </w:r>
    </w:p>
    <w:p w:rsidR="00D93166" w:rsidRPr="00DD5643" w:rsidRDefault="00D93166" w:rsidP="00B91D10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D93166" w:rsidRPr="00DD5643" w:rsidRDefault="00D93166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041471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 w:rsidR="00041471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Настоящее Положение о комиссии по охране труда </w:t>
      </w:r>
      <w:r w:rsidR="00DD5643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</w:t>
      </w:r>
      <w:r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Министерстве </w:t>
      </w:r>
      <w:r w:rsidR="000945A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юстиции</w:t>
      </w:r>
      <w:r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Республики Дагестан</w:t>
      </w:r>
      <w:r w:rsidR="00041471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(далее - Положение) разработано в соответствии со статьей 218</w:t>
      </w:r>
      <w:r w:rsidR="000945A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hyperlink r:id="rId6" w:history="1">
        <w:r w:rsidR="00041471" w:rsidRPr="00DD564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Трудового кодекса Российской Федерации</w:t>
        </w:r>
      </w:hyperlink>
      <w:r w:rsidR="000945A9">
        <w:t xml:space="preserve"> </w:t>
      </w:r>
      <w:r w:rsidR="00041471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целью организации со</w:t>
      </w:r>
      <w:r w:rsidR="000945A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вместных действий работодателя и работников </w:t>
      </w:r>
      <w:r w:rsidR="00041471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обеспечению требований охраны труда, предупреждению производственного травматизма и профессиональных заболеваний, сохранению здоровья работников.</w:t>
      </w:r>
    </w:p>
    <w:p w:rsidR="00ED604A" w:rsidRPr="00DD5643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 w:rsidR="00041471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 Комиссия по охране труда </w:t>
      </w:r>
      <w:r w:rsidR="00A957B3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</w:t>
      </w:r>
      <w:r w:rsidR="00D93166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Министерстве </w:t>
      </w:r>
      <w:r w:rsidR="000945A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юстиции</w:t>
      </w:r>
      <w:r w:rsidR="00D93166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Республики Дагестан</w:t>
      </w:r>
      <w:r w:rsidR="00041471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создана в целях обеспечения требований охраны труда </w:t>
      </w:r>
      <w:r w:rsidR="00A957B3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работников </w:t>
      </w:r>
      <w:r w:rsidR="00DD5643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Министерства </w:t>
      </w:r>
      <w:r w:rsidR="000945A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юстиции</w:t>
      </w:r>
      <w:r w:rsidR="00DD5643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Республики Дагестан (далее – министерство)</w:t>
      </w:r>
      <w:r w:rsidR="00A957B3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041471" w:rsidRPr="00DD5643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 w:rsidR="00041471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 w:rsidR="00DD5643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r w:rsidR="00041471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Комиссия в своей деятельности руководствуется действующими нормативными и правовыми актами Российской Федерации, </w:t>
      </w:r>
      <w:r w:rsidR="00A957B3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Республики Дагестан</w:t>
      </w:r>
      <w:r w:rsidR="00DD5643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Министерства </w:t>
      </w:r>
      <w:r w:rsidR="000945A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юстиции</w:t>
      </w:r>
      <w:r w:rsidR="00DD5643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Республики Дагестан</w:t>
      </w:r>
      <w:r w:rsidR="00041471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а также настоящим Положением.</w:t>
      </w:r>
    </w:p>
    <w:p w:rsidR="00DD5643" w:rsidRPr="00DD5643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 w:rsidR="00041471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 Комиссия осуществляет свою деятельность в соответствии с планом работы, который принимается на заседании Комиссии и утверждается ее председателем.</w:t>
      </w:r>
    </w:p>
    <w:p w:rsidR="00ED604A" w:rsidRPr="00DD5643" w:rsidRDefault="00041471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Заседания Комиссии считаются правомочными, если на них присутствуют более половины ее членов. Решения Комиссии принимаются простым большинством голосов присутствующих на заседании членов Комиссии путем открытого голосования. В случае равенства голосов решающим является голос председателя Комиссии.</w:t>
      </w:r>
    </w:p>
    <w:p w:rsidR="00041471" w:rsidRPr="00DD5643" w:rsidRDefault="00041471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Заседания Комиссии оформляются протоколом.</w:t>
      </w:r>
      <w:r w:rsidR="00503B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Заседания Комиссии проводятся по мере необходимости.</w:t>
      </w:r>
    </w:p>
    <w:p w:rsidR="00041471" w:rsidRPr="00DD5643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 w:rsidR="00DD5643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041471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В своей работе Комиссия взаимодействует с органами исполнительной власти </w:t>
      </w:r>
      <w:r w:rsidR="00ED604A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Республики Дагестан</w:t>
      </w:r>
      <w:r w:rsidR="00041471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области охраны труда, органами госу</w:t>
      </w:r>
      <w:r w:rsidR="00503B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дарственного надзора (контроля) </w:t>
      </w:r>
      <w:r w:rsidR="00041471" w:rsidRPr="00DD56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 соблюдением трудового законодательства, профессиональными союзами, другими органами и организациями в рамках своей компетенции.</w:t>
      </w:r>
    </w:p>
    <w:p w:rsidR="00DD5643" w:rsidRPr="00DD5643" w:rsidRDefault="00DD5643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503B33" w:rsidRDefault="00503B33" w:rsidP="00B91D10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041471" w:rsidRPr="00DD33C4" w:rsidRDefault="00041471" w:rsidP="00B91D10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lastRenderedPageBreak/>
        <w:t>II. Задачи Комиссии</w:t>
      </w:r>
    </w:p>
    <w:p w:rsidR="00DD5643" w:rsidRPr="00DD33C4" w:rsidRDefault="00DD5643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B2BD2" w:rsidRPr="00DD33C4" w:rsidRDefault="00ED604A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Задачами 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Комиссии являются:</w:t>
      </w:r>
    </w:p>
    <w:p w:rsidR="00D93166" w:rsidRPr="00DD33C4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 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разработка на основе предложений членов Комиссии программы со</w:t>
      </w:r>
      <w:r w:rsidR="000945A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вместных действий работодателя с 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уполномоченн</w:t>
      </w:r>
      <w:r w:rsidR="000945A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ыми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работниками по обеспечению соблюдения государственных нормативов требований охраны труда, предупреждению производственного травматизма и профессиональной заболеваемости, а также иных предложений по реализации государственной политики в области охраны труда;</w:t>
      </w:r>
    </w:p>
    <w:p w:rsidR="00D93166" w:rsidRPr="00DD33C4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 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организация проверок состояния условий и охраны труда на рабочих местах, подготовка по их результатам, а также на основе анализа причин производственного травматизма и профессиональной заболеваемости предложений работодателю по улучшению условий и охраны труда;</w:t>
      </w:r>
    </w:p>
    <w:p w:rsidR="00041471" w:rsidRPr="002026D6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026D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 </w:t>
      </w:r>
      <w:r w:rsidR="00041471" w:rsidRPr="002026D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содействие службе охраны труда работодателя в информировании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DD33C4" w:rsidRPr="00DD33C4" w:rsidRDefault="00DD33C4" w:rsidP="00B91D10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041471" w:rsidRPr="00DD33C4" w:rsidRDefault="00041471" w:rsidP="00B91D10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III. Функции Комиссии</w:t>
      </w:r>
    </w:p>
    <w:p w:rsidR="00DD33C4" w:rsidRPr="00DD33C4" w:rsidRDefault="00DD33C4" w:rsidP="00B91D10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041471" w:rsidRPr="00DD33C4" w:rsidRDefault="00041471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Комиссия осуществляет следующие функции:</w:t>
      </w:r>
    </w:p>
    <w:p w:rsidR="00041471" w:rsidRPr="00DD33C4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организация работы по созданию безопасных условий труда, внедрению эффективных средств и методов предупреждения аварий, пожаров и производственных травм;</w:t>
      </w:r>
    </w:p>
    <w:p w:rsidR="00041471" w:rsidRPr="00DD33C4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рассмотрение предложений работодателя, представителей работников по созданию здоровых и безопасных условий труда и выработка рекомендаций, отвечающих требованиям сохранения жизни и здоровья работников в процессе трудовой деятельности;</w:t>
      </w:r>
    </w:p>
    <w:p w:rsidR="00041471" w:rsidRPr="00DD33C4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 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содействие работодателю в организации обучения по охране труда, безопасным методам и приемам выполнения работ, а также в организации проверки знаний требований охраны труда и проведения в установленном порядке инструктажей по охране труда;</w:t>
      </w:r>
    </w:p>
    <w:p w:rsidR="00041471" w:rsidRPr="00DD33C4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 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участие в проведении проверок состояния условий и охраны труда на рабочих местах, рассмотрении их результатов, выработка предложений работодателю по приведению условий и охраны труда в соответствие с государственными нормативными требованиями охраны труда;</w:t>
      </w:r>
    </w:p>
    <w:p w:rsidR="00041471" w:rsidRPr="00DD33C4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информирование работников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041471" w:rsidRPr="002026D6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026D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</w:t>
      </w:r>
      <w:r w:rsidR="00041471" w:rsidRPr="002026D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информирование работников о результатах специальной оценки условий труда на их рабочих местах, в том числе о декларировании соответствия условий труда на рабочих местах государственным нормативным требованиям охраны труда;</w:t>
      </w:r>
    </w:p>
    <w:p w:rsidR="00041471" w:rsidRPr="00DD33C4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 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изучение причин производственного травматизма и профессиональных заболеваний, анализ эффективности проводи</w:t>
      </w:r>
      <w:r w:rsidR="00433B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мых мероприятий по условиям и 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охране труда, подготовка информационно-аналитических материалов о фактическом состоянии охраны труда;</w:t>
      </w:r>
    </w:p>
    <w:p w:rsidR="00041471" w:rsidRPr="00DD33C4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 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участие в работе по пропаганде охраны труда, повышению ответственности работников за соблюдение требований по охране труда;</w:t>
      </w:r>
    </w:p>
    <w:p w:rsidR="00041471" w:rsidRPr="00DD33C4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 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изучение, обобщение и внедрение передового опыта работы по улучшению охраны труда, организация проведения научно-практических конференций и семинаров;</w:t>
      </w:r>
    </w:p>
    <w:p w:rsidR="00041471" w:rsidRPr="00DD33C4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содействие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трудоустройстве;</w:t>
      </w:r>
    </w:p>
    <w:p w:rsidR="00041471" w:rsidRPr="00DD33C4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 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работников, созданию системы поощрения работников, соблюдающих требования охраны труда;</w:t>
      </w:r>
    </w:p>
    <w:p w:rsidR="00041471" w:rsidRPr="00DD33C4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 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подготовк</w:t>
      </w:r>
      <w:r w:rsidR="000945A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 и представление работодателю 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или иному уполномоченному работник</w:t>
      </w:r>
      <w:r w:rsidR="000945A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предложений по разработке проектов локальных нормативных актов по охране труда, участие в разработке и рассмотрении указанных проектов.</w:t>
      </w:r>
    </w:p>
    <w:p w:rsidR="00DB2D96" w:rsidRPr="00DD33C4" w:rsidRDefault="00DB2D96" w:rsidP="00B91D10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B2BD2" w:rsidRPr="00DD33C4" w:rsidRDefault="00041471" w:rsidP="00B91D10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IV. Права Комиссии</w:t>
      </w:r>
    </w:p>
    <w:p w:rsidR="00DD33C4" w:rsidRPr="00DD33C4" w:rsidRDefault="00DD33C4" w:rsidP="00B91D10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B2BD2" w:rsidRPr="00DD33C4" w:rsidRDefault="00041471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Для осуществления функций Комиссия вправе:</w:t>
      </w:r>
    </w:p>
    <w:p w:rsidR="00D93166" w:rsidRPr="00DD33C4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 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получать информацию о состоянии условий труда на рабочих местах, производственного травматизма и профессиональной заболеваемости, наличии опасных и вредных производственных факторов и принятых мерах по защите от их воздействия, о существующем риске повреждения здоровья;</w:t>
      </w:r>
    </w:p>
    <w:p w:rsidR="00D93166" w:rsidRPr="00DD33C4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 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рассматривать на своих заседаниях вопросы, связанные с реализацией экономического и организационного механизмов обеспечения охраны труда;</w:t>
      </w:r>
    </w:p>
    <w:p w:rsidR="00EB2BD2" w:rsidRPr="00DD33C4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 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заслушивать на своих заседаниях сообщения работодателя (его представителей) по вопросам выполнения им обязанностей по обеспечению здоровых и безопасных условий труда на рабочих местах и соблюдения гарантий права работников на охрану труда;</w:t>
      </w:r>
    </w:p>
    <w:p w:rsidR="00EB2BD2" w:rsidRPr="00DD33C4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 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вносить предложения работодателю о привлечении к дисциплинарной ответственности работников за нарушения требований норм, правил и инструк</w:t>
      </w:r>
      <w:r w:rsidR="00EB2BD2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ций по охране труда;</w:t>
      </w:r>
    </w:p>
    <w:p w:rsidR="00D93166" w:rsidRPr="00DD33C4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 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труда, сокрытия несчастных случаев и профессиональных заболеваний;</w:t>
      </w:r>
    </w:p>
    <w:p w:rsidR="00D93166" w:rsidRPr="00DD33C4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 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вносить предложения о стимулировании работников за активное участие в мероприятиях по улучшению условий и охраны труда;</w:t>
      </w:r>
    </w:p>
    <w:p w:rsidR="00041471" w:rsidRPr="00DD33C4" w:rsidRDefault="00DD33C4" w:rsidP="00B91D1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 </w:t>
      </w:r>
      <w:r w:rsidR="00041471" w:rsidRPr="00DD33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содействовать разрешению трудовых споров, связанных с применением законодательства об охране труда, изменением условий труда, предоставлением работникам, занятым во вредных и (или) опасных условиях труда, предусмотренных законодательством гарантий и компенсаций.</w:t>
      </w:r>
    </w:p>
    <w:sectPr w:rsidR="00041471" w:rsidRPr="00DD33C4" w:rsidSect="00D9316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47E" w:rsidRDefault="000F647E" w:rsidP="00D93166">
      <w:pPr>
        <w:spacing w:after="0" w:line="240" w:lineRule="auto"/>
      </w:pPr>
      <w:r>
        <w:separator/>
      </w:r>
    </w:p>
  </w:endnote>
  <w:endnote w:type="continuationSeparator" w:id="1">
    <w:p w:rsidR="000F647E" w:rsidRDefault="000F647E" w:rsidP="00D9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47E" w:rsidRDefault="000F647E" w:rsidP="00D93166">
      <w:pPr>
        <w:spacing w:after="0" w:line="240" w:lineRule="auto"/>
      </w:pPr>
      <w:r>
        <w:separator/>
      </w:r>
    </w:p>
  </w:footnote>
  <w:footnote w:type="continuationSeparator" w:id="1">
    <w:p w:rsidR="000F647E" w:rsidRDefault="000F647E" w:rsidP="00D9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928844"/>
    </w:sdtPr>
    <w:sdtContent>
      <w:p w:rsidR="00D93166" w:rsidRDefault="006B0D51">
        <w:pPr>
          <w:pStyle w:val="a7"/>
          <w:jc w:val="center"/>
        </w:pPr>
        <w:r w:rsidRPr="00D93166">
          <w:rPr>
            <w:sz w:val="24"/>
            <w:szCs w:val="24"/>
          </w:rPr>
          <w:fldChar w:fldCharType="begin"/>
        </w:r>
        <w:r w:rsidR="00D93166" w:rsidRPr="00D93166">
          <w:rPr>
            <w:sz w:val="24"/>
            <w:szCs w:val="24"/>
          </w:rPr>
          <w:instrText>PAGE   \* MERGEFORMAT</w:instrText>
        </w:r>
        <w:r w:rsidRPr="00D93166">
          <w:rPr>
            <w:sz w:val="24"/>
            <w:szCs w:val="24"/>
          </w:rPr>
          <w:fldChar w:fldCharType="separate"/>
        </w:r>
        <w:r w:rsidR="00D82BC4">
          <w:rPr>
            <w:noProof/>
            <w:sz w:val="24"/>
            <w:szCs w:val="24"/>
          </w:rPr>
          <w:t>3</w:t>
        </w:r>
        <w:r w:rsidRPr="00D93166">
          <w:rPr>
            <w:sz w:val="24"/>
            <w:szCs w:val="24"/>
          </w:rPr>
          <w:fldChar w:fldCharType="end"/>
        </w:r>
      </w:p>
    </w:sdtContent>
  </w:sdt>
  <w:p w:rsidR="00D93166" w:rsidRDefault="00D93166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73FE"/>
    <w:rsid w:val="00022261"/>
    <w:rsid w:val="00041471"/>
    <w:rsid w:val="00091510"/>
    <w:rsid w:val="000945A9"/>
    <w:rsid w:val="000F647E"/>
    <w:rsid w:val="0016753D"/>
    <w:rsid w:val="00174B46"/>
    <w:rsid w:val="001A7474"/>
    <w:rsid w:val="001C44A0"/>
    <w:rsid w:val="002026D6"/>
    <w:rsid w:val="00230F60"/>
    <w:rsid w:val="00241B28"/>
    <w:rsid w:val="003653A8"/>
    <w:rsid w:val="00433B66"/>
    <w:rsid w:val="0043613F"/>
    <w:rsid w:val="00441B1F"/>
    <w:rsid w:val="00503B33"/>
    <w:rsid w:val="00606F5F"/>
    <w:rsid w:val="0065449C"/>
    <w:rsid w:val="006B0D51"/>
    <w:rsid w:val="00737F04"/>
    <w:rsid w:val="007548B6"/>
    <w:rsid w:val="007673CC"/>
    <w:rsid w:val="008012F8"/>
    <w:rsid w:val="00815FDB"/>
    <w:rsid w:val="0089422D"/>
    <w:rsid w:val="009A6CDA"/>
    <w:rsid w:val="009D7021"/>
    <w:rsid w:val="00A7001C"/>
    <w:rsid w:val="00A957B3"/>
    <w:rsid w:val="00AA73FE"/>
    <w:rsid w:val="00B91D10"/>
    <w:rsid w:val="00B96FCC"/>
    <w:rsid w:val="00BA55BC"/>
    <w:rsid w:val="00BB5C1A"/>
    <w:rsid w:val="00C16B9A"/>
    <w:rsid w:val="00C445A9"/>
    <w:rsid w:val="00C872E7"/>
    <w:rsid w:val="00CC3515"/>
    <w:rsid w:val="00D370FD"/>
    <w:rsid w:val="00D82BC4"/>
    <w:rsid w:val="00D93166"/>
    <w:rsid w:val="00D9352A"/>
    <w:rsid w:val="00DB2D96"/>
    <w:rsid w:val="00DC1D66"/>
    <w:rsid w:val="00DD33C4"/>
    <w:rsid w:val="00DD5643"/>
    <w:rsid w:val="00DE2286"/>
    <w:rsid w:val="00E177C9"/>
    <w:rsid w:val="00E8034B"/>
    <w:rsid w:val="00EB2BD2"/>
    <w:rsid w:val="00ED5B3E"/>
    <w:rsid w:val="00ED6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52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D9352A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6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6B9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93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3166"/>
  </w:style>
  <w:style w:type="paragraph" w:styleId="a9">
    <w:name w:val="footer"/>
    <w:basedOn w:val="a"/>
    <w:link w:val="aa"/>
    <w:uiPriority w:val="99"/>
    <w:unhideWhenUsed/>
    <w:rsid w:val="00D93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31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2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0766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 Гаджи Багавутдинович</dc:creator>
  <cp:keywords/>
  <dc:description/>
  <cp:lastModifiedBy>User</cp:lastModifiedBy>
  <cp:revision>28</cp:revision>
  <cp:lastPrinted>2020-09-21T09:01:00Z</cp:lastPrinted>
  <dcterms:created xsi:type="dcterms:W3CDTF">2018-09-26T12:19:00Z</dcterms:created>
  <dcterms:modified xsi:type="dcterms:W3CDTF">2020-09-22T07:56:00Z</dcterms:modified>
</cp:coreProperties>
</file>