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425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2C5A" w:rsidRDefault="00702C5A" w:rsidP="00702C5A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4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702C5A" w:rsidTr="00E4120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2C5A" w:rsidRDefault="00702C5A" w:rsidP="00E4120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hideMark/>
          </w:tcPr>
          <w:p w:rsidR="00702C5A" w:rsidRDefault="00702C5A" w:rsidP="00702C5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116-ОД</w:t>
            </w:r>
          </w:p>
        </w:tc>
      </w:tr>
    </w:tbl>
    <w:p w:rsidR="00702C5A" w:rsidRDefault="00702C5A" w:rsidP="00702C5A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702C5A" w:rsidRDefault="00702C5A" w:rsidP="00702C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«21» сентября 2017 г.                                                           </w:t>
      </w: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02C5A" w:rsidRDefault="00702C5A" w:rsidP="00702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702C5A" w:rsidRDefault="00702C5A" w:rsidP="00702C5A">
      <w:pPr>
        <w:spacing w:after="0" w:line="240" w:lineRule="auto"/>
        <w:jc w:val="center"/>
        <w:rPr>
          <w:bCs/>
        </w:rPr>
      </w:pPr>
    </w:p>
    <w:p w:rsidR="00702C5A" w:rsidRDefault="00702C5A" w:rsidP="00702C5A">
      <w:pPr>
        <w:spacing w:after="0" w:line="240" w:lineRule="auto"/>
        <w:jc w:val="center"/>
        <w:rPr>
          <w:bCs/>
        </w:rPr>
      </w:pPr>
    </w:p>
    <w:p w:rsidR="00702C5A" w:rsidRPr="00702C5A" w:rsidRDefault="00702C5A" w:rsidP="00702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2C5A">
        <w:rPr>
          <w:rFonts w:ascii="Times New Roman" w:hAnsi="Times New Roman" w:cs="Times New Roman"/>
          <w:bCs/>
          <w:sz w:val="28"/>
          <w:szCs w:val="28"/>
        </w:rPr>
        <w:t>Об объявлении конкурса на замещение</w:t>
      </w:r>
    </w:p>
    <w:p w:rsidR="00702C5A" w:rsidRPr="00702C5A" w:rsidRDefault="00702C5A" w:rsidP="00702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2C5A">
        <w:rPr>
          <w:rFonts w:ascii="Times New Roman" w:hAnsi="Times New Roman" w:cs="Times New Roman"/>
          <w:bCs/>
          <w:sz w:val="28"/>
          <w:szCs w:val="28"/>
        </w:rPr>
        <w:t>вакантной должности государственной гражданской службы</w:t>
      </w:r>
    </w:p>
    <w:p w:rsidR="00702C5A" w:rsidRPr="00702C5A" w:rsidRDefault="00702C5A" w:rsidP="00702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2C5A">
        <w:rPr>
          <w:rFonts w:ascii="Times New Roman" w:hAnsi="Times New Roman" w:cs="Times New Roman"/>
          <w:bCs/>
          <w:sz w:val="28"/>
          <w:szCs w:val="28"/>
        </w:rPr>
        <w:t>Республики Дагестан в Министерстве юстиции Республики Дагестан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C5A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</w:t>
      </w:r>
      <w:hyperlink r:id="rId8" w:history="1">
        <w:r w:rsidRPr="00702C5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702C5A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от 12.10.2005 г. № 32 «О государственной гражданской службе Республики Дагестан», </w:t>
      </w:r>
      <w:hyperlink r:id="rId9" w:history="1">
        <w:r w:rsidRPr="00702C5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Указом</w:t>
        </w:r>
      </w:hyperlink>
      <w:r w:rsidRPr="00702C5A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01.02.2005 г. № 112 «О конкурсе на замещение вакантной должности государственной гражданской службы Российской Федерации»,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C5A">
        <w:rPr>
          <w:rFonts w:ascii="Times New Roman" w:hAnsi="Times New Roman" w:cs="Times New Roman"/>
          <w:bCs/>
          <w:sz w:val="28"/>
          <w:szCs w:val="28"/>
        </w:rPr>
        <w:tab/>
        <w:t>п р и к а з ы в а ю :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 xml:space="preserve">1. Объявить конкурс на замещение вакантной должности - главный специалист-эксперт отдела </w:t>
      </w:r>
      <w:r w:rsidRPr="00702C5A">
        <w:rPr>
          <w:rFonts w:ascii="Times New Roman" w:hAnsi="Times New Roman" w:cs="Times New Roman"/>
          <w:bCs/>
          <w:sz w:val="28"/>
          <w:szCs w:val="28"/>
        </w:rPr>
        <w:t>регистрации ведомственных нормативных правовых актов Республики Дагестан</w:t>
      </w:r>
      <w:r w:rsidRPr="00702C5A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Дагестан (далее  - конкурс) и утвердить текст об объявлении конкурса согласно Приложению к настоящему Приказу.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>2. Начальнику отдела информационных технологий и использования документов Министерства юстиции Республики Дагестан Кочетковой Т.Ф. разместить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 xml:space="preserve">3. Отделу государственной службы, кадров и делопроизводства  Министерства юстиции Республики Дагестан  (Акамовой Р.И.) разместить объявление о приеме документов для участия в конкурсе, объявленного п. 1 настоящего приказа, а также информацию о конкурсе в государственной информационной системе в области государственной службы в </w:t>
      </w:r>
      <w:r w:rsidRPr="00702C5A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информационно-коммуникационной сети «Интернет» (Федеральный портал государственной службы и управленческих кадров (</w:t>
      </w:r>
      <w:hyperlink r:id="rId10" w:history="1">
        <w:r w:rsidRPr="00702C5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https://gossluzhba.gov.ru</w:t>
        </w:r>
      </w:hyperlink>
      <w:r w:rsidRPr="00702C5A">
        <w:rPr>
          <w:rFonts w:ascii="Times New Roman" w:hAnsi="Times New Roman" w:cs="Times New Roman"/>
          <w:sz w:val="28"/>
          <w:szCs w:val="28"/>
        </w:rPr>
        <w:t xml:space="preserve">), </w:t>
      </w:r>
      <w:r w:rsidRPr="00702C5A">
        <w:rPr>
          <w:rFonts w:ascii="Times New Roman" w:hAnsi="Times New Roman" w:cs="Times New Roman"/>
          <w:iCs/>
          <w:sz w:val="28"/>
          <w:szCs w:val="28"/>
        </w:rPr>
        <w:t>Республиканский портал государственной службы и кадров (</w:t>
      </w:r>
      <w:hyperlink r:id="rId11" w:history="1">
        <w:r w:rsidRPr="00702C5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https://www.daggossluzhba.ru</w:t>
        </w:r>
      </w:hyperlink>
      <w:r w:rsidRPr="00702C5A">
        <w:rPr>
          <w:rFonts w:ascii="Times New Roman" w:hAnsi="Times New Roman" w:cs="Times New Roman"/>
          <w:iCs/>
          <w:sz w:val="28"/>
          <w:szCs w:val="28"/>
        </w:rPr>
        <w:t>).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>4. Председателю конкурсной комиссии организовать проведение Конкурса.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>5.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702C5A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C5A" w:rsidRPr="00702C5A" w:rsidRDefault="00702C5A" w:rsidP="0070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5A">
        <w:rPr>
          <w:rFonts w:ascii="Times New Roman" w:hAnsi="Times New Roman" w:cs="Times New Roman"/>
          <w:sz w:val="28"/>
          <w:szCs w:val="28"/>
        </w:rPr>
        <w:tab/>
        <w:t>Министр                                                                               Х.Э. Пашабеков</w:t>
      </w:r>
    </w:p>
    <w:p w:rsidR="00702C5A" w:rsidRDefault="00702C5A" w:rsidP="00702C5A">
      <w:pPr>
        <w:spacing w:after="0" w:line="240" w:lineRule="auto"/>
        <w:jc w:val="both"/>
      </w:pPr>
    </w:p>
    <w:p w:rsidR="00BF2844" w:rsidRDefault="00BF2844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Default="00192CEE"/>
    <w:p w:rsidR="00192CEE" w:rsidRPr="00192CEE" w:rsidRDefault="00192CEE" w:rsidP="00192C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2CEE" w:rsidRPr="00192CEE" w:rsidRDefault="00192CEE" w:rsidP="00192C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к приказу Минюста РД</w:t>
      </w:r>
    </w:p>
    <w:p w:rsidR="00192CEE" w:rsidRPr="00192CEE" w:rsidRDefault="00192CEE" w:rsidP="00192CE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         от 21.09.2017 г. № 116-ОД</w:t>
      </w:r>
    </w:p>
    <w:p w:rsidR="00192CEE" w:rsidRPr="00192CEE" w:rsidRDefault="00192CEE" w:rsidP="00192CE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192CEE" w:rsidRPr="00192CEE" w:rsidRDefault="00192CEE" w:rsidP="00192CE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b/>
          <w:sz w:val="28"/>
          <w:szCs w:val="28"/>
        </w:rPr>
        <w:t>Министерство юстиции Республики Дагестан</w:t>
      </w:r>
      <w:r w:rsidRPr="00192CEE">
        <w:rPr>
          <w:rFonts w:ascii="Times New Roman" w:hAnsi="Times New Roman" w:cs="Times New Roman"/>
          <w:sz w:val="28"/>
          <w:szCs w:val="28"/>
        </w:rPr>
        <w:t xml:space="preserve"> объявляет конкурс на замещение вакантной должности государственной гражданской службы Республики Дагестан:</w:t>
      </w:r>
    </w:p>
    <w:p w:rsidR="00192CEE" w:rsidRPr="00192CEE" w:rsidRDefault="00192CEE" w:rsidP="00192CEE">
      <w:pPr>
        <w:pStyle w:val="ab"/>
        <w:ind w:left="0" w:firstLine="720"/>
        <w:jc w:val="both"/>
        <w:rPr>
          <w:sz w:val="28"/>
          <w:szCs w:val="28"/>
        </w:rPr>
      </w:pPr>
      <w:r w:rsidRPr="00192CEE">
        <w:rPr>
          <w:sz w:val="28"/>
          <w:szCs w:val="28"/>
        </w:rPr>
        <w:t xml:space="preserve">- главный специалист-эксперт отдела </w:t>
      </w:r>
      <w:r w:rsidRPr="00192CEE">
        <w:rPr>
          <w:bCs/>
          <w:sz w:val="28"/>
          <w:szCs w:val="28"/>
        </w:rPr>
        <w:t>регистрации ведомственных нормативных правовых актов Республики Дагестан</w:t>
      </w:r>
      <w:r w:rsidRPr="00192CEE">
        <w:rPr>
          <w:sz w:val="28"/>
          <w:szCs w:val="28"/>
        </w:rPr>
        <w:t xml:space="preserve"> Министерства юстиции Республики Дагестан</w:t>
      </w:r>
    </w:p>
    <w:p w:rsidR="00192CEE" w:rsidRPr="00192CEE" w:rsidRDefault="00192CEE" w:rsidP="00192CEE">
      <w:pPr>
        <w:pStyle w:val="ab"/>
        <w:ind w:left="0" w:firstLine="720"/>
        <w:jc w:val="both"/>
        <w:rPr>
          <w:b/>
          <w:sz w:val="28"/>
          <w:szCs w:val="28"/>
        </w:rPr>
      </w:pPr>
      <w:r w:rsidRPr="00192CEE">
        <w:rPr>
          <w:b/>
          <w:sz w:val="28"/>
          <w:szCs w:val="28"/>
        </w:rPr>
        <w:t>1. К участникам конкурса предъявляются следующие квалификационные требования:</w:t>
      </w:r>
    </w:p>
    <w:p w:rsidR="00192CEE" w:rsidRPr="00192CEE" w:rsidRDefault="00192CEE" w:rsidP="00192CEE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192CEE">
        <w:rPr>
          <w:sz w:val="28"/>
          <w:szCs w:val="28"/>
        </w:rPr>
        <w:t>К образованию: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высшее профессиональное образование по специальности «юриспруденция» (бакалавриат, специалитет);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  - стаж гражданской службы (государственной службы иных видов) не менее 1 года или стаж работы по специальности не менее 2 лет;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3) К профессиональным знаниям: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участники должны знать: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Конституцию Российской Федерации и Конституцию Республики Дагестан;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законодательство Российской Федерации в области противодействия коррупции;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 </w:t>
      </w:r>
      <w:r w:rsidRPr="00192CEE">
        <w:rPr>
          <w:rFonts w:ascii="Times New Roman" w:hAnsi="Times New Roman" w:cs="Times New Roman"/>
          <w:sz w:val="28"/>
          <w:szCs w:val="28"/>
        </w:rPr>
        <w:tab/>
        <w:t>- правила деловой этики.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4) К профессиональным навыкам.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Участники конкурса должны обладать навыками: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- аналитической работы, законодательной техники и документационного обеспечения;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- составления деловых писем и документов;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- владения необходимым программным обеспечением и компьютерной техникой, использования средств телефонной и факсимильной связи.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192CEE" w:rsidRPr="00192CEE" w:rsidRDefault="00192CEE" w:rsidP="00192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ab/>
        <w:t>- личное заявление;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- собственноручно заполненную и подписанную анкету по форме, утвержденной распоряжением Правительства РФ от </w:t>
      </w:r>
      <w:smartTag w:uri="urn:schemas-microsoft-com:office:cs:smarttags" w:element="NumConv9p0">
        <w:smartTagPr>
          <w:attr w:name="val" w:val="26.05.2005"/>
          <w:attr w:name="sch" w:val="2"/>
        </w:smartTagPr>
        <w:r w:rsidRPr="00192CEE">
          <w:rPr>
            <w:rFonts w:ascii="Times New Roman" w:hAnsi="Times New Roman" w:cs="Times New Roman"/>
            <w:sz w:val="28"/>
            <w:szCs w:val="28"/>
          </w:rPr>
          <w:t>26.05.2005</w:t>
        </w:r>
      </w:smartTag>
      <w:r w:rsidRPr="00192CEE">
        <w:rPr>
          <w:rFonts w:ascii="Times New Roman" w:hAnsi="Times New Roman" w:cs="Times New Roman"/>
          <w:sz w:val="28"/>
          <w:szCs w:val="28"/>
        </w:rPr>
        <w:t xml:space="preserve">г. № </w:t>
      </w:r>
      <w:smartTag w:uri="urn:schemas-microsoft-com:office:cs:smarttags" w:element="NumConv6p0">
        <w:smartTagPr>
          <w:attr w:name="val" w:val="667"/>
          <w:attr w:name="sch" w:val="1"/>
        </w:smartTagPr>
        <w:r w:rsidRPr="00192CEE">
          <w:rPr>
            <w:rFonts w:ascii="Times New Roman" w:hAnsi="Times New Roman" w:cs="Times New Roman"/>
            <w:sz w:val="28"/>
            <w:szCs w:val="28"/>
          </w:rPr>
          <w:t>667</w:t>
        </w:r>
      </w:smartTag>
      <w:r w:rsidRPr="00192CEE">
        <w:rPr>
          <w:rFonts w:ascii="Times New Roman" w:hAnsi="Times New Roman" w:cs="Times New Roman"/>
          <w:sz w:val="28"/>
          <w:szCs w:val="28"/>
        </w:rPr>
        <w:t xml:space="preserve">-р, с приложением 2 фотографий 3.5 х </w:t>
      </w:r>
      <w:smartTag w:uri="urn:schemas-microsoft-com:office:cs:smarttags" w:element="NumConv6p6">
        <w:smartTagPr>
          <w:attr w:name="val" w:val="4.5"/>
          <w:attr w:name="sch" w:val="4"/>
        </w:smartTagPr>
        <w:r w:rsidRPr="00192CEE">
          <w:rPr>
            <w:rFonts w:ascii="Times New Roman" w:hAnsi="Times New Roman" w:cs="Times New Roman"/>
            <w:sz w:val="28"/>
            <w:szCs w:val="28"/>
          </w:rPr>
          <w:t>4.5</w:t>
        </w:r>
      </w:smartTag>
      <w:r w:rsidRPr="00192CEE">
        <w:rPr>
          <w:rFonts w:ascii="Times New Roman" w:hAnsi="Times New Roman" w:cs="Times New Roman"/>
          <w:sz w:val="28"/>
          <w:szCs w:val="28"/>
        </w:rPr>
        <w:t>;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lastRenderedPageBreak/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документы, подтверждающие необходимое профессиональное образование, стаж работы и квалификацию (копия трудовой книжки или иных документов, подтверждающих трудовую (служебную) деятельность гражданина;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(службы));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(форма № 001-ГС/у), утвержденное приказом Минздравсоцразвития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192CEE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192CEE">
        <w:rPr>
          <w:rFonts w:ascii="Times New Roman" w:hAnsi="Times New Roman" w:cs="Times New Roman"/>
          <w:sz w:val="28"/>
          <w:szCs w:val="28"/>
        </w:rPr>
        <w:t>. № 984н;</w:t>
      </w:r>
    </w:p>
    <w:p w:rsidR="00192CEE" w:rsidRPr="00192CEE" w:rsidRDefault="00192CEE" w:rsidP="00192C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свидетельство о постановке на учет физического лица в налоговом органе по месту жительства на территории Российской Федерации;</w:t>
      </w:r>
    </w:p>
    <w:p w:rsidR="00192CEE" w:rsidRPr="00192CEE" w:rsidRDefault="00192CEE" w:rsidP="00192CE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       - страховое свидетельство обязательного пенсионного страхования;</w:t>
      </w:r>
    </w:p>
    <w:p w:rsidR="00192CEE" w:rsidRPr="00192CEE" w:rsidRDefault="00192CEE" w:rsidP="00192CEE">
      <w:pPr>
        <w:pStyle w:val="ConsPlusNormal"/>
        <w:ind w:firstLine="540"/>
        <w:jc w:val="both"/>
      </w:pPr>
      <w:r w:rsidRPr="00192CEE">
        <w:t>- документы воинского учета (военный билет; приписное свидетельство) для граждан, пребывающих в запасе, и лиц, подлежащих призыву на военную службу;</w:t>
      </w:r>
    </w:p>
    <w:p w:rsidR="00192CEE" w:rsidRPr="00192CEE" w:rsidRDefault="00192CEE" w:rsidP="00192CEE">
      <w:pPr>
        <w:pStyle w:val="ConsPlusNormal"/>
        <w:ind w:firstLine="540"/>
        <w:jc w:val="both"/>
      </w:pPr>
      <w:r w:rsidRPr="00192CEE">
        <w:t>- сведения о доходах, об имуществе и обязательствах имущественного характера.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- иные документы, предусмотренные законодательством о гражданской службе.</w:t>
      </w:r>
    </w:p>
    <w:p w:rsidR="00192CEE" w:rsidRPr="00192CEE" w:rsidRDefault="00192CEE" w:rsidP="00192CEE">
      <w:pPr>
        <w:pStyle w:val="ab"/>
        <w:ind w:left="0" w:firstLine="540"/>
        <w:jc w:val="both"/>
        <w:rPr>
          <w:sz w:val="28"/>
          <w:szCs w:val="28"/>
        </w:rPr>
      </w:pPr>
      <w:r w:rsidRPr="00192CEE">
        <w:rPr>
          <w:sz w:val="28"/>
          <w:szCs w:val="28"/>
        </w:rPr>
        <w:t>Предполагаемая дата проведения конкурса в период с 11.10.2017 г. по 16.10.2017 г.</w:t>
      </w:r>
    </w:p>
    <w:p w:rsidR="00192CEE" w:rsidRPr="00192CEE" w:rsidRDefault="00192CEE" w:rsidP="00192CEE">
      <w:pPr>
        <w:pStyle w:val="ab"/>
        <w:ind w:left="0" w:firstLine="720"/>
        <w:jc w:val="both"/>
        <w:rPr>
          <w:b/>
          <w:sz w:val="28"/>
          <w:szCs w:val="28"/>
        </w:rPr>
      </w:pPr>
      <w:r w:rsidRPr="00192CEE">
        <w:rPr>
          <w:b/>
          <w:sz w:val="28"/>
          <w:szCs w:val="28"/>
        </w:rPr>
        <w:t>2. Условия прохождения гражданской службы в Министерстве юстиции Республики Дагестан.</w:t>
      </w:r>
    </w:p>
    <w:p w:rsidR="00192CEE" w:rsidRPr="00192CEE" w:rsidRDefault="00192CEE" w:rsidP="00192CEE">
      <w:pPr>
        <w:pStyle w:val="ab"/>
        <w:ind w:left="0" w:firstLine="720"/>
        <w:jc w:val="both"/>
        <w:rPr>
          <w:sz w:val="28"/>
          <w:szCs w:val="28"/>
        </w:rPr>
      </w:pPr>
      <w:r w:rsidRPr="00192CEE">
        <w:rPr>
          <w:sz w:val="28"/>
          <w:szCs w:val="28"/>
        </w:rPr>
        <w:t>Служебное время.</w:t>
      </w:r>
    </w:p>
    <w:p w:rsidR="00192CEE" w:rsidRPr="00192CEE" w:rsidRDefault="00192CEE" w:rsidP="00192CEE">
      <w:pPr>
        <w:pStyle w:val="ab"/>
        <w:ind w:left="0" w:firstLine="720"/>
        <w:jc w:val="both"/>
        <w:rPr>
          <w:sz w:val="28"/>
          <w:szCs w:val="28"/>
        </w:rPr>
      </w:pPr>
      <w:r w:rsidRPr="00192CEE">
        <w:rPr>
          <w:sz w:val="28"/>
          <w:szCs w:val="28"/>
        </w:rPr>
        <w:t xml:space="preserve">В соответствии со статьей 43 Закона Республики Дагестан от 12.10.2005 г. № 32 «О государственной гражданской службе Республики Дагестан» и приказом Министерства юстиции Республики Дагестан от 17.03.2008 г. № 09-ОД «Об утверждении Служебного распорядка Министерства юстиции Республики Дагестан» для государственных гражданских служащих (далее – гражданские служащие) Министерства юстиции Республики Дагестан устанавливается пятидневная рабочая неделя продолжительностью 40 часов с двумя выходными днями (суббота и воскресенье). 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Гражданским служащим устанавливается нормальная продолжительность служебного времени;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Продолжительность служебного времени: 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с понедельника по четверг с 9.00 часов до 18.00 часов, с перерывом на обед с 13.00 часов до 14.00 часов;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в пятницу с 9.00 часов до 17.45 минут.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lastRenderedPageBreak/>
        <w:t>Накануне праздничных дней служебное время сокращается на один час.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из: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10 % до 30 % должностного оклада);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гражданской службы (от 90 % до 120 % должностного оклада);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5. ежемесячного денежного поощрения (3 должностных окладов);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6. единовременной выплаты при предоставлении ежегодного оплачиваемого отпуска (в размере двух окладов денежного месячного содержания);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7. материальной помощи один раз в календарном году, (в размере одного оклада денежного месячного содержания);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8.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ограничивается).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CEE">
        <w:rPr>
          <w:rFonts w:ascii="Times New Roman" w:hAnsi="Times New Roman" w:cs="Times New Roman"/>
          <w:b/>
          <w:sz w:val="28"/>
          <w:szCs w:val="28"/>
        </w:rPr>
        <w:t>Отпуска.</w:t>
      </w:r>
    </w:p>
    <w:p w:rsidR="00192CEE" w:rsidRPr="00192CEE" w:rsidRDefault="00192CEE" w:rsidP="00192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1.Гражданским служащим, замещающим ведущие  должности гражданской службы, предоставляется ежегодный основной оплачиваемый отпуск продолжительностью 30 календарных дней.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2. Гражданским служащим предоставляется ежегодный дополнительный оплачиваемый отпуск за выслугу лет продолжительностью: при стаже гражданской службы от 1 года до 5 лет - 1 календарный день,  от 5 до 10 лет - 5 календарных дней; от 10 до 15 лет - 7 календарных дней; 15 лет и более - 10 календарных дней. </w:t>
      </w: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CEE" w:rsidRPr="00192CEE" w:rsidRDefault="00192CEE" w:rsidP="00192C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CEE">
        <w:rPr>
          <w:rFonts w:ascii="Times New Roman" w:hAnsi="Times New Roman" w:cs="Times New Roman"/>
          <w:b/>
          <w:sz w:val="28"/>
          <w:szCs w:val="28"/>
        </w:rPr>
        <w:t>3. Порядок проведения конкурса.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1 этап – прием и рассмотрение документов;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2 этап – письменная работа на заданную тему, тестирование, собеседование.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После анализа и проверки представленных документов претенденты будут приглашены конкурсной комиссией для участия во втором этапе конкурса.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lastRenderedPageBreak/>
        <w:t>Конкретная дата, место и время второго этапа конкурса будут сообщены после проверки достоверности сведений, представленных претендентами на замещение вакантной должности гражданской службы.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кандидатов, допущенных к участию в конкурсе для замещения вакантной должности государственной гражданской службы в Министерстве юстиции Республики Дагестан</w:t>
      </w:r>
      <w:r w:rsidRPr="00192CE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192CEE">
        <w:rPr>
          <w:rFonts w:ascii="Times New Roman" w:hAnsi="Times New Roman" w:cs="Times New Roman"/>
          <w:sz w:val="28"/>
          <w:szCs w:val="28"/>
        </w:rPr>
        <w:t>их соответствия квалификационным требованиям к этой должности.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тестирование. При этом тестирование предшествует индивидуальному собеседованию.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Тестирование проходит с использованием специально подготовленных комиссией вопросов с учетом исполнителя должностных обязанностей по должности, на замещение которой претендует кандидат.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Тестовое задание включает в себя не более 30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тест, которое составляет не более 45 минут. Тестовое задание будет оцениваться по следующим критериям: 80 % и более правильных ответов  из общего количества вопросов тестового задания</w:t>
      </w:r>
      <w:r w:rsidRPr="00192CE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92CEE">
        <w:rPr>
          <w:rFonts w:ascii="Times New Roman" w:hAnsi="Times New Roman" w:cs="Times New Roman"/>
          <w:sz w:val="28"/>
          <w:szCs w:val="28"/>
        </w:rPr>
        <w:t>– кандидат считается успешно прошедшим тестирование и допускается к индивидуальному собеседованию, менее 80 % правильных ответов – кандидат считается не прошедшим тестирование и к индивидуальному собеседованию не допускается.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С кандидатами, успешно сдавшими тестирование, проводится индивидуальное собеседование. Целью собеседования является выявление профессиональных и личностных качеств кандидатов.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Документы принимаются конкурсной комиссией Министерства юстиции Республики Дагестан по адресу: г. Махачкала, ул. М. Гаджиева, 170, 1 эт., каб. №5</w:t>
      </w:r>
    </w:p>
    <w:p w:rsidR="00192CEE" w:rsidRPr="00192CEE" w:rsidRDefault="00192CEE" w:rsidP="00192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CEE">
        <w:rPr>
          <w:rFonts w:ascii="Times New Roman" w:hAnsi="Times New Roman" w:cs="Times New Roman"/>
          <w:sz w:val="28"/>
          <w:szCs w:val="28"/>
        </w:rPr>
        <w:t>Контактное лицо: Акамова Р.И. телефон: 63-16-27.</w:t>
      </w:r>
    </w:p>
    <w:p w:rsidR="00192CEE" w:rsidRDefault="00192CEE" w:rsidP="00192CEE">
      <w:pPr>
        <w:spacing w:after="0" w:line="240" w:lineRule="auto"/>
      </w:pPr>
    </w:p>
    <w:sectPr w:rsidR="00192CEE" w:rsidSect="00702C5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7C" w:rsidRDefault="00D22A7C" w:rsidP="00702C5A">
      <w:pPr>
        <w:spacing w:after="0" w:line="240" w:lineRule="auto"/>
      </w:pPr>
      <w:r>
        <w:separator/>
      </w:r>
    </w:p>
  </w:endnote>
  <w:endnote w:type="continuationSeparator" w:id="1">
    <w:p w:rsidR="00D22A7C" w:rsidRDefault="00D22A7C" w:rsidP="0070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7C" w:rsidRDefault="00D22A7C" w:rsidP="00702C5A">
      <w:pPr>
        <w:spacing w:after="0" w:line="240" w:lineRule="auto"/>
      </w:pPr>
      <w:r>
        <w:separator/>
      </w:r>
    </w:p>
  </w:footnote>
  <w:footnote w:type="continuationSeparator" w:id="1">
    <w:p w:rsidR="00D22A7C" w:rsidRDefault="00D22A7C" w:rsidP="0070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3317"/>
    </w:sdtPr>
    <w:sdtContent>
      <w:p w:rsidR="00702C5A" w:rsidRDefault="007A34BC">
        <w:pPr>
          <w:pStyle w:val="a7"/>
          <w:jc w:val="center"/>
        </w:pPr>
        <w:fldSimple w:instr=" PAGE   \* MERGEFORMAT ">
          <w:r w:rsidR="00192CEE">
            <w:rPr>
              <w:noProof/>
            </w:rPr>
            <w:t>2</w:t>
          </w:r>
        </w:fldSimple>
      </w:p>
    </w:sdtContent>
  </w:sdt>
  <w:p w:rsidR="00702C5A" w:rsidRDefault="00702C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42BA"/>
    <w:multiLevelType w:val="hybridMultilevel"/>
    <w:tmpl w:val="B34E677C"/>
    <w:lvl w:ilvl="0" w:tplc="872E9482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2C5A"/>
    <w:rsid w:val="00192CEE"/>
    <w:rsid w:val="00702C5A"/>
    <w:rsid w:val="007A34BC"/>
    <w:rsid w:val="00BF2844"/>
    <w:rsid w:val="00D2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C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C5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0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C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2C5A"/>
  </w:style>
  <w:style w:type="paragraph" w:styleId="a9">
    <w:name w:val="footer"/>
    <w:basedOn w:val="a"/>
    <w:link w:val="aa"/>
    <w:uiPriority w:val="99"/>
    <w:semiHidden/>
    <w:unhideWhenUsed/>
    <w:rsid w:val="0070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2C5A"/>
  </w:style>
  <w:style w:type="paragraph" w:styleId="ab">
    <w:name w:val="List Paragraph"/>
    <w:basedOn w:val="a"/>
    <w:uiPriority w:val="34"/>
    <w:qFormat/>
    <w:rsid w:val="00192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2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0EE2BF37F08019553B19500E502104D6CCAFA475CFCF042A41E5396D0AF3EBC5D8FCBD799A52kAD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ggossluzhb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4C7A9A17FCFCF042A41E5396D0AF3EBC5D8FCBD799853kAD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1652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2017-09-22T08:40:00Z</dcterms:created>
  <dcterms:modified xsi:type="dcterms:W3CDTF">2017-09-22T12:32:00Z</dcterms:modified>
</cp:coreProperties>
</file>