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2A" w:rsidRPr="00763592" w:rsidRDefault="0071072A" w:rsidP="001C701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5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1C7011" w:rsidRPr="00763592" w:rsidRDefault="001C7011" w:rsidP="001C701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11" w:rsidRPr="00763592" w:rsidRDefault="0071072A" w:rsidP="00763592">
      <w:pPr>
        <w:shd w:val="clear" w:color="auto" w:fill="FFFFFF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59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793346" w:rsidRPr="00763592" w:rsidRDefault="001C7011" w:rsidP="00763592">
      <w:pPr>
        <w:shd w:val="clear" w:color="auto" w:fill="FFFFFF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5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1072A" w:rsidRPr="007635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</w:t>
      </w:r>
      <w:r w:rsidRPr="00763592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юста</w:t>
      </w:r>
      <w:r w:rsidR="0071072A" w:rsidRPr="00763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  <w:r w:rsidR="0071072A" w:rsidRPr="0076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 2018 года N _</w:t>
      </w:r>
      <w:r w:rsidRPr="0076359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1072A" w:rsidRPr="0076359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92E4E" w:rsidRPr="00763592" w:rsidRDefault="00192E4E" w:rsidP="00521DA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4E" w:rsidRPr="00763592" w:rsidRDefault="00192E4E" w:rsidP="00521DA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4E" w:rsidRPr="00763592" w:rsidRDefault="00192E4E" w:rsidP="00521DA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D84" w:rsidRDefault="00521DA4" w:rsidP="00521DA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793346" w:rsidRPr="00763592" w:rsidRDefault="00521DA4" w:rsidP="00521DA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платы за оказание услуг на платной основе, выполняемых (оказываемы</w:t>
      </w:r>
      <w:r w:rsidR="001C7011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х) Г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осударственным к</w:t>
      </w:r>
      <w:r w:rsidR="001C7011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азенным учреждением Республики Дагестан «Ц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1C7011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тральный государственный архив Р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1C7011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="001C7011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779F9" w:rsidRPr="00763592" w:rsidRDefault="00793346" w:rsidP="00521D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35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F779F9" w:rsidRPr="00763592" w:rsidRDefault="00F779F9" w:rsidP="00521D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3346" w:rsidRPr="001D3AE7" w:rsidRDefault="00793346" w:rsidP="001D3A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346" w:rsidRPr="001D3AE7" w:rsidRDefault="00793346" w:rsidP="001D3A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21DA4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1C7011" w:rsidRPr="001D3AE7" w:rsidRDefault="001C7011" w:rsidP="001D3A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AE7" w:rsidRPr="001D3AE7" w:rsidRDefault="00793346" w:rsidP="001D3AE7">
      <w:pPr>
        <w:spacing w:after="0" w:line="240" w:lineRule="auto"/>
        <w:ind w:left="-13" w:firstLine="72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</w:t>
      </w:r>
      <w:r w:rsidR="00280F9F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определения платы за оказание услуг на платной основе, выполняемы</w:t>
      </w:r>
      <w:r w:rsidR="00F779F9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80F9F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(оказываемы</w:t>
      </w:r>
      <w:r w:rsidR="00F779F9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F35E9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) Г</w:t>
      </w:r>
      <w:r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казенным учреждением </w:t>
      </w:r>
      <w:r w:rsidR="00280F9F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 «</w:t>
      </w:r>
      <w:r w:rsidR="00F779F9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280F9F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альный государственный архив Республики Дагестан»</w:t>
      </w:r>
      <w:r w:rsidR="00F779F9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F9F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</w:t>
      </w:r>
      <w:r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 в </w:t>
      </w:r>
      <w:r w:rsidR="001D3AE7" w:rsidRPr="001D3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 с Гражданским кодексом Российской Федерации, Бюджетным кодексом Российской Федерации, Налоговым кодексом Российской Федерации, федеральными законами от 7 февраля 1992 года № 2300-1 «О защите прав потребителей», от 27 июля 2006 года № 149-ФЗ «Об информации, информационных технологиях и о защите информации»</w:t>
      </w:r>
      <w:r w:rsidR="001D3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D3AE7" w:rsidRPr="001D3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D3AE7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октября 2004 года № 125-ФЗ «Об архивном деле в Российской Федерации»</w:t>
      </w:r>
      <w:r w:rsidR="001D3AE7" w:rsidRPr="001D3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приказами Министерства культуры и массовых коммуникаций Российской Федерации от 18 января 2007 года № 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и Федерального архивного агентства от 1 сентября 2017 года № 143 «Об утверждении Порядка использования архивных документов в государственных и муниципальных архивах </w:t>
      </w:r>
      <w:r w:rsidR="001D3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Российской Федерации», Уставом </w:t>
      </w:r>
      <w:r w:rsidR="001D3AE7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D3AE7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</w:t>
      </w:r>
      <w:r w:rsid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D3AE7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D3AE7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«Центральный государственный архив Республики Дагестан» (далее </w:t>
      </w:r>
      <w:r w:rsid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D3AE7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</w:t>
      </w:r>
      <w:r w:rsid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1D3AE7" w:rsidRPr="001D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AE7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</w:t>
      </w:r>
      <w:r w:rsidR="006A0E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D3AE7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юстиции Республики Дагестан</w:t>
      </w:r>
      <w:r w:rsidR="001D3AE7" w:rsidRPr="001D3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72EC5" w:rsidRPr="00763592" w:rsidRDefault="00793346" w:rsidP="001D3A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соответствии с законодательством Российской Федерации услуги </w:t>
      </w:r>
      <w:r w:rsidR="00573524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Архивом 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платной основе предоставляются заинтересованным в их получении физическим и юридическим лицам, а также органам государственной власти и органам местного самоуправления (далее - пользователи) в дополнение к и услугам, предоставляемым на бесплатной (безвозмездной) основе. Средства, полученные от оказания платных услуг, поступают в бюджет Республики </w:t>
      </w:r>
      <w:r w:rsidR="005C4D0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2EC5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2EC5" w:rsidRPr="00763592" w:rsidRDefault="00793346" w:rsidP="001D3A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</w:t>
      </w:r>
      <w:r w:rsidR="00573524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 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пользователей бесплатной, доступной и достоверной информацией, включающей в себя сведения о своем местонахождении, почтовом и электронном адресах, контактных телефонах, режиме работы (рабочие и выходные дни, часы обслуживания), составе и содержании хранящихся архивных фондах, услугах, оказываемых на бесплатной (безвозмездной) основе, перечне (прейскуранте) платных услуг с указанием их цены, условиях предоставления и порядке оплаты, льготах для отдельных категорий пользователей.</w:t>
      </w:r>
    </w:p>
    <w:p w:rsidR="00E72EC5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Действие настоящего Порядка не распространяется на:</w:t>
      </w:r>
    </w:p>
    <w:p w:rsidR="005342F3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1.4.1. Обслуживание пользователей в читальном зале (за исключением услуг, не предусмотренных </w:t>
      </w:r>
      <w:r w:rsidR="005C4D0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использования архивных документов в государственных и муниципальных архивах </w:t>
      </w:r>
      <w:r w:rsidR="005342F3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Федерации).</w:t>
      </w:r>
    </w:p>
    <w:p w:rsidR="005342F3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1.4.2. Исполнение запросов, связанных с социальной защитой граждан, </w:t>
      </w:r>
      <w:r w:rsidR="005C4D0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случаев взимания платы </w:t>
      </w:r>
      <w:r w:rsidR="005C4D0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дополнительных экземпляров архивной справки по просьбе заявителя</w:t>
      </w:r>
      <w:r w:rsidR="005C4D0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5342F3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42F3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1.4.3. Предоставление архивной информации по документам и копий документов органам государственной власти и местного самоуправления в целях осуществления ими своих полномочий (за </w:t>
      </w:r>
      <w:r w:rsidR="005C4D0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стоимости расходных материалов на копирование документов и почтовые отправления); выдачу архивных документов во временное пользование организациям-фондообразователям для служебных целей, а также органам государственной власти и органам местного самоуправления для осуществления ими своих полномочий.</w:t>
      </w:r>
    </w:p>
    <w:p w:rsidR="00F36353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5C4D0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Осуществление организационно-методической помощи в организации документов в делопроизводстве, работе архивов республиканских органов государственной власти и республиканских организаций-источников комплектования</w:t>
      </w:r>
      <w:r w:rsidR="003A7934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Архива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011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Выполнение работ и оказание услуг на платной основе </w:t>
      </w:r>
      <w:r w:rsidR="003A7934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 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 пределах видов деятельности, закрепленных в его устав</w:t>
      </w:r>
      <w:r w:rsidR="005342F3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документах, при условии не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нанесения этим ущерба для реализации его уставных задач и функций.</w:t>
      </w:r>
      <w:r w:rsidR="005342F3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</w:t>
      </w:r>
      <w:r w:rsidR="001C7011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определяет возможность выполнения (оказания) платных работ и услуг в зависимости от материальной базы, численного состава и квалификации персонала, спроса на услугу, работу и т.д.</w:t>
      </w:r>
    </w:p>
    <w:p w:rsidR="00EF3BD2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Платные услуги выполняются </w:t>
      </w:r>
      <w:r w:rsidR="00EF3BD2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Архивом 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обращению (заявлению) граждан или юридических лиц о выполнении платной услуги, либо на основе заключаемых с пользователями договоров.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6F35E9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4D0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5E9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</w:t>
      </w:r>
      <w:r w:rsidR="005C4D0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льготы</w:t>
      </w:r>
      <w:r w:rsidR="00EE7EC2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EE7EC2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30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EC2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стоимости услуг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 категориям пользователей в соответствии с законодательством Российской Федерации по оплате работ и услуг по личным запросам следующим пользователям (подтверждение льготного статуса осуществляется заявителем путем предъявления оригинала документа, дающего право на льготы):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Героям Советского Союза, Героям Российской Федерации и полным кавалерам ордена Славы;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Героям Социалистического труда и полным кавалерам ордена Трудовой Славы;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гражданам, награжденным орденом Ленина;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г</w:t>
      </w:r>
      <w:r w:rsidR="00192E4E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ражданам, награжденным орденом «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заслуги перед Отечеством</w:t>
      </w:r>
      <w:r w:rsidR="00192E4E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- IV степеней;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гражданам, награжденным ор</w:t>
      </w:r>
      <w:r w:rsidR="00192E4E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деном «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службу </w:t>
      </w:r>
      <w:r w:rsidR="003038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одине в Вооруженных Силах СССР</w:t>
      </w:r>
      <w:r w:rsidR="00192E4E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степеней;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лауреатам Ленинской премии, государственных премий СССР, РСФСР и Российской Федерации;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чемпионам Олимпийских, Параолимпийских и Сурдоолимпийских игр;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</w:t>
      </w:r>
      <w:r w:rsidR="005C4D0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инвалидам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 1941 - 1945 гг.;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военнослужащим, проходившим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6-и месяцев, военнослужащим, награжденным орденами и медалями СССР за службу в указанный период;</w:t>
      </w:r>
    </w:p>
    <w:p w:rsidR="006F35E9" w:rsidRPr="00763592" w:rsidRDefault="006F35E9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лицам, награжденным знаком «</w:t>
      </w:r>
      <w:r w:rsidR="00793346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 блокадного Ленинграда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3346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ветеранам боевых действий;</w:t>
      </w:r>
      <w:r w:rsidR="006F35E9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DA4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членам семей погибших (умерших) инвалидов, участников Великой Отечественной войны 1941 - 1945 гг. и ветеранов боевых действий, членам семей погибших в годы Великой Отечественной войны из числа личного состава групп самозащиты объективных и аварийных команд местной противовоздушной обороны, а также членам семей погибших работников госпиталей и больниц города Ленинграда;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инвалидам;</w:t>
      </w:r>
    </w:p>
    <w:p w:rsidR="006F35E9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лицам, подвергшимся воздействию радиации вследствие катастрофы на Чернобыльской АЭС, а также вследствие ядерных испытаний на Семипалатинском полигоне и приравненных к ним категориям граждан.</w:t>
      </w:r>
    </w:p>
    <w:p w:rsidR="00521DA4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Оплата за оказание платных услуг производится пользователем путем безналичного расчета в банк.</w:t>
      </w:r>
    </w:p>
    <w:p w:rsidR="00521DA4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платы в безналичном порядке подтверждается копией платежного поручения с отметкой банка.</w:t>
      </w:r>
    </w:p>
    <w:p w:rsidR="00340828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Копия платежного поручения на безналичное перечисление платежа, квитанция банка о приеме денег в уплату платежа приобщаются к запросу </w:t>
      </w:r>
      <w:r w:rsidR="006F35E9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(заявлению) 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пользователя.</w:t>
      </w:r>
    </w:p>
    <w:p w:rsidR="00EE7EC2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</w:t>
      </w:r>
      <w:r w:rsidR="006F35E9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 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статистический и бухгалтерский учет выполняемых (оказываемых) на платной основе услуг, составляет необходимую отчетность и представляет ее в </w:t>
      </w:r>
      <w:r w:rsidR="00EE7EC2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юстиции Р</w:t>
      </w:r>
      <w:r w:rsidR="006F35E9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EE7EC2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35E9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агестан.</w:t>
      </w:r>
    </w:p>
    <w:p w:rsidR="00340828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</w:t>
      </w:r>
      <w:r w:rsidR="006F35E9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</w:t>
      </w:r>
      <w:r w:rsidR="0034082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Прейскурант </w:t>
      </w:r>
      <w:r w:rsidR="006F35E9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выполняемых </w:t>
      </w:r>
      <w:r w:rsidR="0034082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5E9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казенным учреждением Республики Дагестан </w:t>
      </w:r>
      <w:r w:rsidR="006F35E9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«Центральный государственный архив Республики Дагестан»</w:t>
      </w:r>
      <w:r w:rsidR="0034082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592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платной основе </w:t>
      </w:r>
      <w:r w:rsidR="0034082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Прейскурант)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082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EC2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34082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E7EC2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</w:t>
      </w:r>
      <w:r w:rsidR="00EF5612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EE7EC2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F5612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="00340828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7EC2" w:rsidRPr="00763592" w:rsidRDefault="00340828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Прейскурант </w:t>
      </w:r>
      <w:r w:rsidR="00793346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793346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Методики расчета цен услуги, оказываемые на платной основе, представленной в настоящем Порядке, в том числе, исходя из их производственной себестоимости и рентабельности, с учетом составляющих их производственных операций, имеющейся специфики деятельности (технической оснащенности, требуемых форм предоставления результата и т.п.), а также установленных налогов и сборов, оформляя калькуляцию цены на каждый вид платной работы и услуги.</w:t>
      </w:r>
    </w:p>
    <w:p w:rsidR="00CA67C5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Стоимость платных работ и услуг определяется на основе расчета экономически обоснованных затрат материальных и трудовых ресурсов (далее - затрат).</w:t>
      </w:r>
    </w:p>
    <w:p w:rsidR="005342F3" w:rsidRPr="00763592" w:rsidRDefault="005342F3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346" w:rsidRPr="00763592" w:rsidRDefault="00793346" w:rsidP="002938CE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42F3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Методика расчета цен на услуги, выполняемые (оказываемые) на платной основе</w:t>
      </w:r>
    </w:p>
    <w:p w:rsidR="00192E4E" w:rsidRPr="00763592" w:rsidRDefault="00192E4E" w:rsidP="002938CE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FD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433A6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7FD" w:rsidRPr="009127FD">
        <w:rPr>
          <w:rFonts w:ascii="Times New Roman" w:hAnsi="Times New Roman" w:cs="Times New Roman"/>
          <w:sz w:val="28"/>
          <w:szCs w:val="28"/>
        </w:rPr>
        <w:t xml:space="preserve">Плата за оказание услуг, предоставляемых </w:t>
      </w:r>
      <w:r w:rsidR="009127FD">
        <w:rPr>
          <w:rFonts w:ascii="Times New Roman" w:hAnsi="Times New Roman" w:cs="Times New Roman"/>
          <w:sz w:val="28"/>
          <w:szCs w:val="28"/>
        </w:rPr>
        <w:t>Архивом</w:t>
      </w:r>
      <w:r w:rsidR="009127FD" w:rsidRPr="009127FD">
        <w:rPr>
          <w:rFonts w:ascii="Times New Roman" w:hAnsi="Times New Roman" w:cs="Times New Roman"/>
          <w:sz w:val="28"/>
          <w:szCs w:val="28"/>
        </w:rPr>
        <w:t xml:space="preserve">, устанавливаются в соответствии с законодательством Российской Федерации и учредительными документами </w:t>
      </w:r>
      <w:r w:rsidR="009127FD">
        <w:rPr>
          <w:rFonts w:ascii="Times New Roman" w:hAnsi="Times New Roman" w:cs="Times New Roman"/>
          <w:sz w:val="28"/>
          <w:szCs w:val="28"/>
        </w:rPr>
        <w:t>Архива.</w:t>
      </w:r>
      <w:r w:rsidR="009127FD" w:rsidRPr="00912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7FD" w:rsidRPr="009127FD" w:rsidRDefault="009127FD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127FD">
        <w:rPr>
          <w:rFonts w:ascii="Times New Roman" w:hAnsi="Times New Roman" w:cs="Times New Roman"/>
          <w:sz w:val="28"/>
          <w:szCs w:val="28"/>
        </w:rPr>
        <w:t xml:space="preserve">.2. При расчете цены на платные услуги, предоставляемые </w:t>
      </w:r>
      <w:r>
        <w:rPr>
          <w:rFonts w:ascii="Times New Roman" w:hAnsi="Times New Roman" w:cs="Times New Roman"/>
          <w:sz w:val="28"/>
          <w:szCs w:val="28"/>
        </w:rPr>
        <w:t>Архивом</w:t>
      </w:r>
      <w:r w:rsidRPr="009127FD">
        <w:rPr>
          <w:rFonts w:ascii="Times New Roman" w:hAnsi="Times New Roman" w:cs="Times New Roman"/>
          <w:sz w:val="28"/>
          <w:szCs w:val="28"/>
        </w:rPr>
        <w:t>, учитываются материальные затраты, трудозатраты и стоимость выполнения всего комплекса технологических процессов и операций, подготовительных и вспомогательных работ, необходимых для предоставления соответствующей услуги.</w:t>
      </w:r>
    </w:p>
    <w:p w:rsidR="009127FD" w:rsidRDefault="009127FD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793346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затрат на оказание единицы услуги учреждения на соответствующий финансовый год определяется по формуле:</w:t>
      </w:r>
      <w:r w:rsidR="00793346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A67C5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Nочр = Nот + Nрм + Nку + Nон, где</w:t>
      </w:r>
      <w:r w:rsidR="009127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2E4E" w:rsidRPr="00763592" w:rsidRDefault="00CA67C5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Nочр - </w:t>
      </w:r>
      <w:r w:rsidR="00521DA4" w:rsidRPr="00763592">
        <w:rPr>
          <w:rFonts w:ascii="Times New Roman" w:eastAsia="Times New Roman" w:hAnsi="Times New Roman" w:cs="Times New Roman"/>
          <w:spacing w:val="1"/>
          <w:sz w:val="28"/>
          <w:szCs w:val="28"/>
        </w:rPr>
        <w:t>норматив затрат на оказание единицы услуги учреждения на соответствующий финансовый год;</w:t>
      </w:r>
    </w:p>
    <w:p w:rsidR="00192E4E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Nот - норматив затрат на оплату труда и начисления на выплаты по оплате труда;</w:t>
      </w:r>
    </w:p>
    <w:p w:rsidR="00192E4E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Nрм - норматив затрат на приобретение расходных материалов;</w:t>
      </w:r>
    </w:p>
    <w:p w:rsidR="00192E4E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Nку - норматив затрат на коммунальные услуги и иные затраты, связанные с использованием имущества (за исключением условно-постоянных з</w:t>
      </w:r>
      <w:r w:rsidR="00192E4E"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 на содержание имущества);</w:t>
      </w:r>
    </w:p>
    <w:p w:rsidR="002938CE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t>Nон - норматив затрат на общехозяйственные нужды.</w:t>
      </w:r>
    </w:p>
    <w:p w:rsidR="004F213B" w:rsidRPr="00763592" w:rsidRDefault="00793346" w:rsidP="005342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35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35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76359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sectPr w:rsidR="004F213B" w:rsidRPr="00763592" w:rsidSect="003F0FF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4A7" w:rsidRDefault="000F14A7" w:rsidP="004F213B">
      <w:pPr>
        <w:spacing w:after="0" w:line="240" w:lineRule="auto"/>
      </w:pPr>
      <w:r>
        <w:separator/>
      </w:r>
    </w:p>
  </w:endnote>
  <w:endnote w:type="continuationSeparator" w:id="1">
    <w:p w:rsidR="000F14A7" w:rsidRDefault="000F14A7" w:rsidP="004F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4A7" w:rsidRDefault="000F14A7" w:rsidP="004F213B">
      <w:pPr>
        <w:spacing w:after="0" w:line="240" w:lineRule="auto"/>
      </w:pPr>
      <w:r>
        <w:separator/>
      </w:r>
    </w:p>
  </w:footnote>
  <w:footnote w:type="continuationSeparator" w:id="1">
    <w:p w:rsidR="000F14A7" w:rsidRDefault="000F14A7" w:rsidP="004F2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8643"/>
    </w:sdtPr>
    <w:sdtContent>
      <w:p w:rsidR="003F0FF2" w:rsidRDefault="004D6203">
        <w:pPr>
          <w:pStyle w:val="a7"/>
          <w:jc w:val="center"/>
        </w:pPr>
        <w:fldSimple w:instr=" PAGE   \* MERGEFORMAT ">
          <w:r w:rsidR="0030380A">
            <w:rPr>
              <w:noProof/>
            </w:rPr>
            <w:t>2</w:t>
          </w:r>
        </w:fldSimple>
      </w:p>
    </w:sdtContent>
  </w:sdt>
  <w:p w:rsidR="003F0FF2" w:rsidRDefault="003F0FF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4619"/>
    <w:multiLevelType w:val="multilevel"/>
    <w:tmpl w:val="06CC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51DB0"/>
    <w:multiLevelType w:val="multilevel"/>
    <w:tmpl w:val="224A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04D9F"/>
    <w:multiLevelType w:val="multilevel"/>
    <w:tmpl w:val="8BA2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10576"/>
    <w:multiLevelType w:val="multilevel"/>
    <w:tmpl w:val="485E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D0FF3"/>
    <w:multiLevelType w:val="multilevel"/>
    <w:tmpl w:val="4090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71DFC"/>
    <w:multiLevelType w:val="multilevel"/>
    <w:tmpl w:val="258C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6F6412"/>
    <w:multiLevelType w:val="multilevel"/>
    <w:tmpl w:val="83D8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402C2"/>
    <w:multiLevelType w:val="multilevel"/>
    <w:tmpl w:val="D5A6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346"/>
    <w:rsid w:val="00004212"/>
    <w:rsid w:val="000F14A7"/>
    <w:rsid w:val="001473CF"/>
    <w:rsid w:val="00192E4E"/>
    <w:rsid w:val="0019746C"/>
    <w:rsid w:val="001C7011"/>
    <w:rsid w:val="001D3AE7"/>
    <w:rsid w:val="00280F9F"/>
    <w:rsid w:val="002938CE"/>
    <w:rsid w:val="002E55A5"/>
    <w:rsid w:val="0030380A"/>
    <w:rsid w:val="00331B2B"/>
    <w:rsid w:val="00337CAA"/>
    <w:rsid w:val="00340828"/>
    <w:rsid w:val="003A3FFE"/>
    <w:rsid w:val="003A7934"/>
    <w:rsid w:val="003F0FF2"/>
    <w:rsid w:val="004B7513"/>
    <w:rsid w:val="004D6203"/>
    <w:rsid w:val="004F213B"/>
    <w:rsid w:val="00521DA4"/>
    <w:rsid w:val="005342F3"/>
    <w:rsid w:val="005433A6"/>
    <w:rsid w:val="00553FA5"/>
    <w:rsid w:val="00573524"/>
    <w:rsid w:val="005C4D08"/>
    <w:rsid w:val="006A0E2C"/>
    <w:rsid w:val="006B7A52"/>
    <w:rsid w:val="006F35E9"/>
    <w:rsid w:val="0071072A"/>
    <w:rsid w:val="00763592"/>
    <w:rsid w:val="00793346"/>
    <w:rsid w:val="009127FD"/>
    <w:rsid w:val="009160A1"/>
    <w:rsid w:val="009770DD"/>
    <w:rsid w:val="00AD4B14"/>
    <w:rsid w:val="00B712E0"/>
    <w:rsid w:val="00BD0D5A"/>
    <w:rsid w:val="00BD69FE"/>
    <w:rsid w:val="00C14C3F"/>
    <w:rsid w:val="00C272C9"/>
    <w:rsid w:val="00C46D84"/>
    <w:rsid w:val="00CA67C5"/>
    <w:rsid w:val="00D723C6"/>
    <w:rsid w:val="00E30395"/>
    <w:rsid w:val="00E362B0"/>
    <w:rsid w:val="00E72EC5"/>
    <w:rsid w:val="00EE7EC2"/>
    <w:rsid w:val="00EF3BD2"/>
    <w:rsid w:val="00EF5612"/>
    <w:rsid w:val="00F21E33"/>
    <w:rsid w:val="00F36353"/>
    <w:rsid w:val="00F7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95"/>
  </w:style>
  <w:style w:type="paragraph" w:styleId="1">
    <w:name w:val="heading 1"/>
    <w:basedOn w:val="a"/>
    <w:link w:val="10"/>
    <w:uiPriority w:val="9"/>
    <w:qFormat/>
    <w:rsid w:val="00793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3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3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33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33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9334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33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3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33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334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793346"/>
  </w:style>
  <w:style w:type="character" w:customStyle="1" w:styleId="info-title">
    <w:name w:val="info-title"/>
    <w:basedOn w:val="a0"/>
    <w:rsid w:val="00793346"/>
  </w:style>
  <w:style w:type="paragraph" w:customStyle="1" w:styleId="headertext">
    <w:name w:val="headertext"/>
    <w:basedOn w:val="a"/>
    <w:rsid w:val="0079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9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79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346"/>
    <w:rPr>
      <w:b/>
      <w:bCs/>
    </w:rPr>
  </w:style>
  <w:style w:type="paragraph" w:customStyle="1" w:styleId="copyright">
    <w:name w:val="copyright"/>
    <w:basedOn w:val="a"/>
    <w:rsid w:val="0079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79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793346"/>
  </w:style>
  <w:style w:type="paragraph" w:styleId="a5">
    <w:name w:val="Balloon Text"/>
    <w:basedOn w:val="a"/>
    <w:link w:val="a6"/>
    <w:uiPriority w:val="99"/>
    <w:semiHidden/>
    <w:unhideWhenUsed/>
    <w:rsid w:val="0079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34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F2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213B"/>
  </w:style>
  <w:style w:type="paragraph" w:styleId="a9">
    <w:name w:val="footer"/>
    <w:basedOn w:val="a"/>
    <w:link w:val="aa"/>
    <w:uiPriority w:val="99"/>
    <w:semiHidden/>
    <w:unhideWhenUsed/>
    <w:rsid w:val="004F2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F213B"/>
  </w:style>
  <w:style w:type="paragraph" w:styleId="ab">
    <w:name w:val="Normal (Web)"/>
    <w:basedOn w:val="a"/>
    <w:uiPriority w:val="99"/>
    <w:semiHidden/>
    <w:unhideWhenUsed/>
    <w:rsid w:val="001D3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9549">
          <w:marLeft w:val="0"/>
          <w:marRight w:val="0"/>
          <w:marTop w:val="12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69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99382">
                          <w:marLeft w:val="659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516852">
                      <w:marLeft w:val="-16654"/>
                      <w:marRight w:val="376"/>
                      <w:marTop w:val="4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938762">
              <w:marLeft w:val="13"/>
              <w:marRight w:val="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365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79108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3045">
                  <w:marLeft w:val="0"/>
                  <w:marRight w:val="0"/>
                  <w:marTop w:val="801"/>
                  <w:marBottom w:val="376"/>
                  <w:divBdr>
                    <w:top w:val="single" w:sz="4" w:space="6" w:color="CDCDCD"/>
                    <w:left w:val="single" w:sz="4" w:space="0" w:color="CDCDCD"/>
                    <w:bottom w:val="single" w:sz="4" w:space="25" w:color="CDCDCD"/>
                    <w:right w:val="single" w:sz="4" w:space="0" w:color="CDCDCD"/>
                  </w:divBdr>
                  <w:divsChild>
                    <w:div w:id="908418699">
                      <w:marLeft w:val="0"/>
                      <w:marRight w:val="0"/>
                      <w:marTop w:val="0"/>
                      <w:marBottom w:val="8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8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2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7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9517">
          <w:marLeft w:val="0"/>
          <w:marRight w:val="0"/>
          <w:marTop w:val="0"/>
          <w:marBottom w:val="188"/>
          <w:divBdr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</w:divBdr>
          <w:divsChild>
            <w:div w:id="11293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568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0F943-7CBE-4890-8EED-749FFD2A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2017-12-18T07:40:00Z</cp:lastPrinted>
  <dcterms:created xsi:type="dcterms:W3CDTF">2017-11-28T07:26:00Z</dcterms:created>
  <dcterms:modified xsi:type="dcterms:W3CDTF">2018-03-06T14:54:00Z</dcterms:modified>
</cp:coreProperties>
</file>