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58" w:rsidRDefault="00E95D58" w:rsidP="00E95D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5045" cy="102489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02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D58" w:rsidRDefault="00E95D58" w:rsidP="00E95D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5D58" w:rsidRPr="009339DB" w:rsidRDefault="00E95D58" w:rsidP="00E95D58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39DB"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E95D58" w:rsidRPr="009339DB" w:rsidRDefault="00E95D58" w:rsidP="00E95D58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39DB"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 w:rsidRPr="009339DB"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 w:rsidRPr="009339DB">
        <w:rPr>
          <w:rFonts w:ascii="Times New Roman" w:hAnsi="Times New Roman" w:cs="Times New Roman"/>
          <w:b/>
          <w:sz w:val="36"/>
          <w:szCs w:val="36"/>
        </w:rPr>
        <w:t>)</w:t>
      </w:r>
    </w:p>
    <w:p w:rsidR="00E95D58" w:rsidRPr="009339DB" w:rsidRDefault="00E95D58" w:rsidP="00E95D58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E95D58" w:rsidRPr="009339DB" w:rsidRDefault="00E95D58" w:rsidP="00E95D5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39DB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E95D58" w:rsidRPr="009339DB" w:rsidRDefault="00E95D58" w:rsidP="00E95D5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5D58" w:rsidRPr="009339DB" w:rsidRDefault="00346069" w:rsidP="00E95D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8 » мая</w:t>
      </w:r>
      <w:r w:rsidR="00E95D58" w:rsidRPr="009339DB">
        <w:rPr>
          <w:rFonts w:ascii="Times New Roman" w:hAnsi="Times New Roman" w:cs="Times New Roman"/>
          <w:sz w:val="28"/>
          <w:szCs w:val="28"/>
        </w:rPr>
        <w:t xml:space="preserve"> 20</w:t>
      </w:r>
      <w:r w:rsidR="00CD1336" w:rsidRPr="009339DB">
        <w:rPr>
          <w:rFonts w:ascii="Times New Roman" w:hAnsi="Times New Roman" w:cs="Times New Roman"/>
          <w:sz w:val="28"/>
          <w:szCs w:val="28"/>
        </w:rPr>
        <w:t>24</w:t>
      </w:r>
      <w:r w:rsidR="00E95D58" w:rsidRPr="009339DB">
        <w:rPr>
          <w:rFonts w:ascii="Times New Roman" w:hAnsi="Times New Roman" w:cs="Times New Roman"/>
          <w:sz w:val="28"/>
          <w:szCs w:val="28"/>
        </w:rPr>
        <w:t xml:space="preserve"> г.</w:t>
      </w:r>
      <w:r w:rsidR="00E95D58" w:rsidRPr="009339DB">
        <w:rPr>
          <w:rFonts w:ascii="Times New Roman" w:hAnsi="Times New Roman" w:cs="Times New Roman"/>
          <w:sz w:val="28"/>
          <w:szCs w:val="28"/>
        </w:rPr>
        <w:tab/>
      </w:r>
      <w:r w:rsidR="00E95D58" w:rsidRPr="009339DB">
        <w:rPr>
          <w:rFonts w:ascii="Times New Roman" w:hAnsi="Times New Roman" w:cs="Times New Roman"/>
          <w:sz w:val="28"/>
          <w:szCs w:val="28"/>
        </w:rPr>
        <w:tab/>
      </w:r>
      <w:r w:rsidR="00E95D58" w:rsidRPr="009339DB">
        <w:rPr>
          <w:rFonts w:ascii="Times New Roman" w:hAnsi="Times New Roman" w:cs="Times New Roman"/>
          <w:sz w:val="28"/>
          <w:szCs w:val="28"/>
        </w:rPr>
        <w:tab/>
      </w:r>
      <w:r w:rsidR="00E95D58" w:rsidRPr="009339DB">
        <w:rPr>
          <w:rFonts w:ascii="Times New Roman" w:hAnsi="Times New Roman" w:cs="Times New Roman"/>
          <w:sz w:val="28"/>
          <w:szCs w:val="28"/>
        </w:rPr>
        <w:tab/>
      </w:r>
      <w:r w:rsidR="00E95D58" w:rsidRPr="009339DB">
        <w:rPr>
          <w:rFonts w:ascii="Times New Roman" w:hAnsi="Times New Roman" w:cs="Times New Roman"/>
          <w:sz w:val="28"/>
          <w:szCs w:val="28"/>
        </w:rPr>
        <w:tab/>
      </w:r>
      <w:r w:rsidR="00E95D58" w:rsidRPr="009339DB">
        <w:rPr>
          <w:rFonts w:ascii="Times New Roman" w:hAnsi="Times New Roman" w:cs="Times New Roman"/>
          <w:sz w:val="28"/>
          <w:szCs w:val="28"/>
        </w:rPr>
        <w:tab/>
      </w:r>
      <w:r w:rsidR="00E95D58" w:rsidRPr="009339DB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5D58" w:rsidRPr="009339DB">
        <w:rPr>
          <w:rFonts w:ascii="Times New Roman" w:hAnsi="Times New Roman" w:cs="Times New Roman"/>
          <w:sz w:val="28"/>
          <w:szCs w:val="28"/>
        </w:rPr>
        <w:t xml:space="preserve"> </w:t>
      </w:r>
      <w:r w:rsidR="00E95D58" w:rsidRPr="009339DB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81</w:t>
      </w:r>
      <w:r w:rsidR="00E95D58" w:rsidRPr="009339DB">
        <w:rPr>
          <w:rFonts w:ascii="Times New Roman" w:hAnsi="Times New Roman" w:cs="Times New Roman"/>
          <w:sz w:val="28"/>
          <w:szCs w:val="28"/>
        </w:rPr>
        <w:t>-ОД</w:t>
      </w:r>
    </w:p>
    <w:p w:rsidR="00E95D58" w:rsidRPr="009339DB" w:rsidRDefault="00E95D58" w:rsidP="00E95D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5D58" w:rsidRPr="009339DB" w:rsidRDefault="00E95D58" w:rsidP="00E95D58">
      <w:pPr>
        <w:jc w:val="center"/>
        <w:rPr>
          <w:rFonts w:ascii="Times New Roman" w:hAnsi="Times New Roman" w:cs="Times New Roman"/>
          <w:sz w:val="28"/>
          <w:szCs w:val="28"/>
        </w:rPr>
      </w:pPr>
      <w:r w:rsidRPr="009339DB">
        <w:rPr>
          <w:rFonts w:ascii="Times New Roman" w:hAnsi="Times New Roman" w:cs="Times New Roman"/>
          <w:sz w:val="28"/>
          <w:szCs w:val="28"/>
        </w:rPr>
        <w:t>г. Махачкала</w:t>
      </w:r>
    </w:p>
    <w:p w:rsidR="00CD1336" w:rsidRPr="009339DB" w:rsidRDefault="00CD1336" w:rsidP="00CD1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336" w:rsidRPr="009339DB" w:rsidRDefault="00CD1336" w:rsidP="00CD1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ведомственном архиве </w:t>
      </w:r>
    </w:p>
    <w:p w:rsidR="00CD1336" w:rsidRPr="009339DB" w:rsidRDefault="00CD1336" w:rsidP="00CD1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юстиции Республики Дагестан </w:t>
      </w:r>
    </w:p>
    <w:p w:rsidR="008F4ED3" w:rsidRPr="009339DB" w:rsidRDefault="008F4ED3" w:rsidP="008F4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336" w:rsidRPr="009339DB" w:rsidRDefault="008F4ED3" w:rsidP="00CD13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примерным положением об архиве организации</w:t>
      </w:r>
      <w:r w:rsidR="005557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приказом Федерального архивного агентства от 11 апреля 2018 года № 42</w:t>
      </w:r>
      <w:r w:rsidR="00CD1336" w:rsidRPr="009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</w:t>
      </w:r>
      <w:r w:rsidR="00CD1336" w:rsidRPr="009339DB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приказ Федерального архивного агентства от 10 ноября 2023 г. № 121)</w:t>
      </w:r>
      <w:r w:rsidRPr="009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1336" w:rsidRPr="009339D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CD1336" w:rsidRPr="009339DB">
        <w:rPr>
          <w:rFonts w:ascii="Times New Roman" w:hAnsi="Times New Roman" w:cs="Times New Roman"/>
          <w:bCs/>
          <w:sz w:val="28"/>
          <w:szCs w:val="28"/>
        </w:rPr>
        <w:t>Положением о Министерстве юстиции Республики Дагестан, утвержденным постановлением Правительства Республики Дагестан от 31 декабря 2019 г. № 346 «Вопросы Министерства юстиции Республики Дагестан»,</w:t>
      </w:r>
      <w:proofErr w:type="gramEnd"/>
    </w:p>
    <w:p w:rsidR="008F4ED3" w:rsidRPr="009339DB" w:rsidRDefault="008F4ED3" w:rsidP="008F4E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4ED3" w:rsidRPr="009339DB" w:rsidRDefault="008F4ED3" w:rsidP="008F4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proofErr w:type="gramStart"/>
      <w:r w:rsidRPr="00933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  <w:proofErr w:type="gramEnd"/>
      <w:r w:rsidRPr="00933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Pr="00933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spellEnd"/>
      <w:r w:rsidRPr="00933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и к а </w:t>
      </w:r>
      <w:proofErr w:type="spellStart"/>
      <w:r w:rsidRPr="00933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proofErr w:type="spellEnd"/>
      <w:r w:rsidRPr="00933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Pr="00933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proofErr w:type="spellEnd"/>
      <w:r w:rsidRPr="00933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в а ю</w:t>
      </w:r>
      <w:r w:rsidRPr="00933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F4ED3" w:rsidRPr="009339DB" w:rsidRDefault="008F4ED3" w:rsidP="008F4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ED3" w:rsidRPr="009339DB" w:rsidRDefault="00CD1336" w:rsidP="008F4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F4ED3"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Утвердить положение об архиве Министерства юстиции Республики Дагестан (приложение № 1).</w:t>
      </w:r>
    </w:p>
    <w:p w:rsidR="008F4ED3" w:rsidRPr="009339DB" w:rsidRDefault="008F4ED3" w:rsidP="00CD13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Признать утратившим силу </w:t>
      </w:r>
      <w:r w:rsidR="00CD1336"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2 </w:t>
      </w:r>
      <w:r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CD1336"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336"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юстиции Республики Дагестан </w:t>
      </w:r>
      <w:r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D1336"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июня</w:t>
      </w:r>
      <w:r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CD1336"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 </w:t>
      </w:r>
      <w:r w:rsidR="00CD1336"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</w:t>
      </w:r>
      <w:r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-ОД «</w:t>
      </w:r>
      <w:r w:rsidR="00CD1336" w:rsidRPr="009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ведомственного архива Министерства юстиции Республики Дагестан и утверждении Положения о нем</w:t>
      </w:r>
      <w:r w:rsidRPr="009339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4ED3" w:rsidRPr="009339DB" w:rsidRDefault="008F4ED3" w:rsidP="008F4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</w:t>
      </w:r>
      <w:proofErr w:type="gramStart"/>
      <w:r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настоящий приказ на официальном сайте Министерства юстиции Республики Дагестан.</w:t>
      </w:r>
    </w:p>
    <w:p w:rsidR="008F4ED3" w:rsidRPr="009339DB" w:rsidRDefault="008F4ED3" w:rsidP="008F4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proofErr w:type="gramStart"/>
      <w:r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приказа возложить на заместителя министра юстиции Республики Дагестан </w:t>
      </w:r>
      <w:proofErr w:type="spellStart"/>
      <w:r w:rsidR="0034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Караченцева</w:t>
      </w:r>
      <w:proofErr w:type="spellEnd"/>
      <w:r w:rsidR="0034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</w:t>
      </w:r>
      <w:r w:rsidR="00CD1336"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4ED3" w:rsidRPr="009339DB" w:rsidRDefault="008F4ED3" w:rsidP="008F4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F4ED3" w:rsidRPr="009339DB" w:rsidRDefault="008F4ED3" w:rsidP="008F4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F4ED3" w:rsidRPr="009339DB" w:rsidRDefault="008F4ED3" w:rsidP="008F4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                                             </w:t>
      </w:r>
      <w:r w:rsidR="00CD1336"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Х.Э</w:t>
      </w:r>
      <w:r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CD1336" w:rsidRPr="0093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Пашабеков</w:t>
      </w:r>
      <w:proofErr w:type="spellEnd"/>
    </w:p>
    <w:p w:rsidR="008F4ED3" w:rsidRPr="009339DB" w:rsidRDefault="008F4ED3">
      <w:pPr>
        <w:rPr>
          <w:rFonts w:ascii="Times New Roman" w:hAnsi="Times New Roman" w:cs="Times New Roman"/>
          <w:b/>
          <w:sz w:val="27"/>
          <w:szCs w:val="27"/>
        </w:rPr>
      </w:pPr>
    </w:p>
    <w:p w:rsidR="00E95D58" w:rsidRPr="009339DB" w:rsidRDefault="00E95D58">
      <w:pPr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95D58" w:rsidRPr="009339DB" w:rsidTr="00E95D58">
        <w:tc>
          <w:tcPr>
            <w:tcW w:w="4785" w:type="dxa"/>
          </w:tcPr>
          <w:p w:rsidR="00E95D58" w:rsidRPr="009339DB" w:rsidRDefault="00E95D58" w:rsidP="00E95D5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339D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Министерство юстиции </w:t>
            </w:r>
          </w:p>
          <w:p w:rsidR="00E95D58" w:rsidRPr="009339DB" w:rsidRDefault="00E95D58" w:rsidP="00E95D5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339DB">
              <w:rPr>
                <w:rFonts w:ascii="Times New Roman" w:hAnsi="Times New Roman" w:cs="Times New Roman"/>
                <w:b/>
                <w:sz w:val="27"/>
                <w:szCs w:val="27"/>
              </w:rPr>
              <w:t>Республики Дагестан</w:t>
            </w:r>
          </w:p>
          <w:p w:rsidR="00E95D58" w:rsidRPr="009339DB" w:rsidRDefault="00E95D58" w:rsidP="00E95D5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E95D58" w:rsidRPr="009339DB" w:rsidRDefault="00E95D58" w:rsidP="00E95D5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E95D58" w:rsidRPr="009339DB" w:rsidRDefault="00E95D58" w:rsidP="00E95D5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339D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                          </w:t>
            </w:r>
          </w:p>
          <w:p w:rsidR="00E95D58" w:rsidRPr="009339DB" w:rsidRDefault="00E95D58" w:rsidP="00E95D5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339D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                              </w:t>
            </w:r>
          </w:p>
          <w:p w:rsidR="00E95D58" w:rsidRPr="009339DB" w:rsidRDefault="00E95D58" w:rsidP="00E95D5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339DB">
              <w:rPr>
                <w:rFonts w:ascii="Times New Roman" w:hAnsi="Times New Roman" w:cs="Times New Roman"/>
                <w:b/>
                <w:sz w:val="27"/>
                <w:szCs w:val="27"/>
              </w:rPr>
              <w:t>Положение об Архиве</w:t>
            </w:r>
          </w:p>
          <w:p w:rsidR="00E95D58" w:rsidRPr="009339DB" w:rsidRDefault="00E95D58" w:rsidP="00E95D5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86" w:type="dxa"/>
          </w:tcPr>
          <w:p w:rsidR="00E95D58" w:rsidRPr="009339DB" w:rsidRDefault="00E95D58" w:rsidP="00CD1336">
            <w:pPr>
              <w:ind w:left="116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39DB">
              <w:rPr>
                <w:rFonts w:ascii="Times New Roman" w:hAnsi="Times New Roman" w:cs="Times New Roman"/>
                <w:b/>
                <w:sz w:val="27"/>
                <w:szCs w:val="27"/>
              </w:rPr>
              <w:t>УТВЕРЖДЕНО</w:t>
            </w:r>
          </w:p>
          <w:p w:rsidR="00E95D58" w:rsidRPr="009339DB" w:rsidRDefault="00E95D58" w:rsidP="00CD1336">
            <w:pPr>
              <w:ind w:left="116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39DB">
              <w:rPr>
                <w:rFonts w:ascii="Times New Roman" w:hAnsi="Times New Roman" w:cs="Times New Roman"/>
                <w:sz w:val="27"/>
                <w:szCs w:val="27"/>
              </w:rPr>
              <w:t xml:space="preserve">приказом Минюста </w:t>
            </w:r>
            <w:proofErr w:type="spellStart"/>
            <w:r w:rsidRPr="009339DB">
              <w:rPr>
                <w:rFonts w:ascii="Times New Roman" w:hAnsi="Times New Roman" w:cs="Times New Roman"/>
                <w:sz w:val="27"/>
                <w:szCs w:val="27"/>
              </w:rPr>
              <w:t>РД</w:t>
            </w:r>
            <w:proofErr w:type="spellEnd"/>
          </w:p>
          <w:p w:rsidR="00E95D58" w:rsidRPr="009339DB" w:rsidRDefault="00E95D58" w:rsidP="00CD1336">
            <w:pPr>
              <w:ind w:left="116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39DB"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r w:rsidR="0055570C">
              <w:rPr>
                <w:rFonts w:ascii="Times New Roman" w:hAnsi="Times New Roman" w:cs="Times New Roman"/>
                <w:sz w:val="27"/>
                <w:szCs w:val="27"/>
              </w:rPr>
              <w:t>08.05.</w:t>
            </w:r>
            <w:r w:rsidR="00CD1336" w:rsidRPr="009339DB"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  <w:r w:rsidRPr="009339DB">
              <w:rPr>
                <w:rFonts w:ascii="Times New Roman" w:hAnsi="Times New Roman" w:cs="Times New Roman"/>
                <w:sz w:val="27"/>
                <w:szCs w:val="27"/>
              </w:rPr>
              <w:t xml:space="preserve"> г. № </w:t>
            </w:r>
            <w:r w:rsidR="0055570C">
              <w:rPr>
                <w:rFonts w:ascii="Times New Roman" w:hAnsi="Times New Roman" w:cs="Times New Roman"/>
                <w:sz w:val="27"/>
                <w:szCs w:val="27"/>
              </w:rPr>
              <w:t>81</w:t>
            </w:r>
            <w:r w:rsidRPr="009339DB">
              <w:rPr>
                <w:rFonts w:ascii="Times New Roman" w:hAnsi="Times New Roman" w:cs="Times New Roman"/>
                <w:sz w:val="27"/>
                <w:szCs w:val="27"/>
              </w:rPr>
              <w:t>-ОД</w:t>
            </w:r>
          </w:p>
          <w:p w:rsidR="00E95D58" w:rsidRPr="009339DB" w:rsidRDefault="00E95D58" w:rsidP="00E95D58">
            <w:pPr>
              <w:ind w:firstLine="567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5D58" w:rsidRPr="009339DB" w:rsidRDefault="00E95D58" w:rsidP="00E95D5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6D26FA" w:rsidRDefault="006D26FA">
      <w:pPr>
        <w:spacing w:after="1" w:line="22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5570C" w:rsidRDefault="0055570C">
      <w:pPr>
        <w:spacing w:after="1" w:line="22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5570C" w:rsidRPr="001606CF" w:rsidRDefault="0055570C" w:rsidP="0055570C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6D26FA" w:rsidRPr="009339DB" w:rsidRDefault="006D26FA">
      <w:pPr>
        <w:spacing w:after="1" w:line="22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1. Положение об Архиве Министерства юстиции Республики Дагестан   (далее – Положение об Архиве министерства) разработано в соответствии с Примерным положением об архиве организации, утвержденным приказом Федерального архивного агентства от 11.04.2018 г. № 42 (</w:t>
      </w:r>
      <w:r w:rsidRPr="00160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</w:t>
      </w:r>
      <w:r w:rsidRPr="001606C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приказ Федерального архивного агентства от 10 ноября 2023 г. № 121).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606CF">
        <w:rPr>
          <w:rFonts w:ascii="Times New Roman" w:hAnsi="Times New Roman" w:cs="Times New Roman"/>
          <w:sz w:val="28"/>
          <w:szCs w:val="28"/>
        </w:rPr>
        <w:t>Архив Министерства юстиции Республики Дагестан (далее – Архив министерства) осуществляет  хранение, комплектование, учет и использование документов Архивного фонда Российской Федерации, документов временных (свыше 10 лет) сроков хранения, в том числе по личному составу, образовавшихся в деятельности Министерства юстиции Республики Дагестан (далее – министерство), а также подготовку документов к передаче на постоянное хранение в государственный архив Республики Дагестан, источником комплектования которого выступает министерство</w:t>
      </w:r>
      <w:proofErr w:type="gramEnd"/>
      <w:r w:rsidRPr="001606CF">
        <w:rPr>
          <w:rFonts w:ascii="Times New Roman" w:hAnsi="Times New Roman" w:cs="Times New Roman"/>
          <w:sz w:val="28"/>
          <w:szCs w:val="28"/>
        </w:rPr>
        <w:t>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Архив министерства не является самостоятельным подразделением, функции по его ведению возлагаются на ответственного работника структурного подразделения министерства, осуществляющего функции ведения делопроизводства (далее – </w:t>
      </w:r>
      <w:r w:rsidRPr="001606CF">
        <w:rPr>
          <w:rFonts w:ascii="Times New Roman" w:hAnsi="Times New Roman" w:cs="Times New Roman"/>
          <w:sz w:val="28"/>
          <w:szCs w:val="28"/>
        </w:rPr>
        <w:t>служба делопроизводства)</w:t>
      </w:r>
      <w:r w:rsidRPr="001606CF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 xml:space="preserve">3. Министерство разрабатывает Положение об Архиве. Положение об Архиве министерства подлежит согласованию экспертно-проверочной комиссией Министерства юстиции Республики Дагестан (далее – </w:t>
      </w:r>
      <w:proofErr w:type="spellStart"/>
      <w:r w:rsidRPr="001606CF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Pr="001606CF">
        <w:rPr>
          <w:rFonts w:ascii="Times New Roman" w:hAnsi="Times New Roman" w:cs="Times New Roman"/>
          <w:sz w:val="28"/>
          <w:szCs w:val="28"/>
        </w:rPr>
        <w:t>) на предмет соответствия его Примерному положению с учетом состава документов, находящихся на хранении и подлежащих хранению в Архиве министерства.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4. После согласования Положение об Архиве министерства утверждается министром юстиции Республики Дагестан.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606CF">
        <w:rPr>
          <w:rFonts w:ascii="Times New Roman" w:hAnsi="Times New Roman" w:cs="Times New Roman"/>
          <w:sz w:val="28"/>
          <w:szCs w:val="28"/>
        </w:rPr>
        <w:t xml:space="preserve">Архив министерства в своей деятельности руководствуется Федеральным законом от 22.10.2004 № 125-ФЗ «Об архивном деле в Российской Федерации», законами, нормативными правовыми актами Российской Федерации, Республики Дагестан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</w:t>
      </w:r>
      <w:r w:rsidRPr="001606CF">
        <w:rPr>
          <w:rFonts w:ascii="Times New Roman" w:hAnsi="Times New Roman" w:cs="Times New Roman"/>
          <w:sz w:val="28"/>
          <w:szCs w:val="28"/>
        </w:rPr>
        <w:lastRenderedPageBreak/>
        <w:t>других архивных документов в государственных органах, органах местного самоуправления, организациях,</w:t>
      </w:r>
      <w:r w:rsidRPr="00160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локальными нормативными актами</w:t>
      </w:r>
      <w:r w:rsidRPr="001606CF">
        <w:rPr>
          <w:rFonts w:ascii="Times New Roman" w:hAnsi="Times New Roman" w:cs="Times New Roman"/>
          <w:sz w:val="28"/>
          <w:szCs w:val="28"/>
        </w:rPr>
        <w:t xml:space="preserve"> министерства.</w:t>
      </w:r>
      <w:proofErr w:type="gramEnd"/>
    </w:p>
    <w:p w:rsidR="0055570C" w:rsidRPr="001606CF" w:rsidRDefault="0055570C" w:rsidP="00555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70C" w:rsidRPr="001606CF" w:rsidRDefault="0055570C" w:rsidP="0055570C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proofErr w:type="spellStart"/>
      <w:r w:rsidRPr="001606CF">
        <w:rPr>
          <w:rFonts w:ascii="Times New Roman" w:hAnsi="Times New Roman" w:cs="Times New Roman"/>
          <w:b/>
          <w:sz w:val="28"/>
          <w:szCs w:val="28"/>
        </w:rPr>
        <w:t>II</w:t>
      </w:r>
      <w:proofErr w:type="spellEnd"/>
      <w:r w:rsidRPr="001606CF">
        <w:rPr>
          <w:rFonts w:ascii="Times New Roman" w:hAnsi="Times New Roman" w:cs="Times New Roman"/>
          <w:b/>
          <w:sz w:val="28"/>
          <w:szCs w:val="28"/>
        </w:rPr>
        <w:t>. Состав документов Архива министерства</w:t>
      </w:r>
    </w:p>
    <w:p w:rsidR="0055570C" w:rsidRPr="001606CF" w:rsidRDefault="0055570C" w:rsidP="00555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6. Архив министерства хранит: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 xml:space="preserve">а) документы постоянного и временных (свыше 10 лет) сроков хранения, в том числе документы по личному составу, </w:t>
      </w:r>
      <w:r w:rsidRPr="001606CF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образовавшиеся в деятельности структурных подразделений министерства, его коллегиальных органов, обособленных подразделений, предшественников обособленных подразделений (при наличии)</w:t>
      </w:r>
      <w:r w:rsidRPr="001606CF">
        <w:rPr>
          <w:rFonts w:ascii="Times New Roman" w:hAnsi="Times New Roman" w:cs="Times New Roman"/>
          <w:sz w:val="28"/>
          <w:szCs w:val="28"/>
        </w:rPr>
        <w:t>;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б) архивные фонды личного происхождения (при их наличии);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в) справочно-поисковые средства к документам и учетные документы Архива министерства.</w:t>
      </w:r>
    </w:p>
    <w:p w:rsidR="0055570C" w:rsidRPr="001606CF" w:rsidRDefault="0055570C" w:rsidP="00555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70C" w:rsidRPr="001606CF" w:rsidRDefault="0055570C" w:rsidP="0055570C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1606CF">
        <w:rPr>
          <w:rFonts w:ascii="Times New Roman" w:hAnsi="Times New Roman" w:cs="Times New Roman"/>
          <w:b/>
          <w:sz w:val="28"/>
          <w:szCs w:val="28"/>
        </w:rPr>
        <w:t>III</w:t>
      </w:r>
      <w:proofErr w:type="spellEnd"/>
      <w:r w:rsidRPr="001606CF">
        <w:rPr>
          <w:rFonts w:ascii="Times New Roman" w:hAnsi="Times New Roman" w:cs="Times New Roman"/>
          <w:b/>
          <w:sz w:val="28"/>
          <w:szCs w:val="28"/>
        </w:rPr>
        <w:t>. Задачи Архива министерства</w:t>
      </w:r>
    </w:p>
    <w:p w:rsidR="0055570C" w:rsidRPr="001606CF" w:rsidRDefault="0055570C" w:rsidP="00555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7. К задачам Архива министерства относятся: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 xml:space="preserve">7.1. Организация хранения документов, состав которых предусмотрен главой </w:t>
      </w:r>
      <w:proofErr w:type="spellStart"/>
      <w:r w:rsidRPr="001606CF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1606C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7.2. Комплектование Архива министерства документами, образовавшимися в деятельности министерства.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7.3. Учет документов, находящихся на хранении в Архиве министерства.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7.4. Использование документов, находящихся на хранении в Архиве министерства.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7.5. Подготовка и своевременная передача документов Архивного фонда Республики Дагестан на постоянное хранение в государственный архив Республики Дагестан.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 xml:space="preserve">7.6. Методическое руководство и </w:t>
      </w:r>
      <w:proofErr w:type="gramStart"/>
      <w:r w:rsidRPr="001606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606CF">
        <w:rPr>
          <w:rFonts w:ascii="Times New Roman" w:hAnsi="Times New Roman" w:cs="Times New Roman"/>
          <w:sz w:val="28"/>
          <w:szCs w:val="28"/>
        </w:rPr>
        <w:t xml:space="preserve"> формированием и оформлением дел в структурных подразделениях организации и своевременной передачей их в Архив министерства.</w:t>
      </w:r>
    </w:p>
    <w:p w:rsidR="0055570C" w:rsidRPr="001606CF" w:rsidRDefault="0055570C" w:rsidP="0055570C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5570C" w:rsidRPr="001606CF" w:rsidRDefault="0055570C" w:rsidP="0055570C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1606CF">
        <w:rPr>
          <w:rFonts w:ascii="Times New Roman" w:hAnsi="Times New Roman" w:cs="Times New Roman"/>
          <w:b/>
          <w:sz w:val="28"/>
          <w:szCs w:val="28"/>
        </w:rPr>
        <w:t>IV</w:t>
      </w:r>
      <w:proofErr w:type="spellEnd"/>
      <w:r w:rsidRPr="001606CF">
        <w:rPr>
          <w:rFonts w:ascii="Times New Roman" w:hAnsi="Times New Roman" w:cs="Times New Roman"/>
          <w:b/>
          <w:sz w:val="28"/>
          <w:szCs w:val="28"/>
        </w:rPr>
        <w:t>. Функции Архива министерства</w:t>
      </w:r>
    </w:p>
    <w:p w:rsidR="0055570C" w:rsidRPr="001606CF" w:rsidRDefault="0055570C" w:rsidP="00555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8. Архив министерства осуществляет следующие функции: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8.1. Организует прием документов постоянного и временных (свыше 10 лет) сроков хранения, в том числе по личному составу, образовавшихся в деятельности министерства, в соответствии с утвержденным графиком.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8.2. Ведет учет документов и фондов, находящихся на хранении в Архиве министерства.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 xml:space="preserve">8.3. Представляет в государственный архив Республики Дагестан учетные сведения об объеме и составе хранящихся в Архиве министерства документов Архивного фонда Республики Дагестан и других архивных </w:t>
      </w:r>
      <w:r w:rsidRPr="001606CF">
        <w:rPr>
          <w:rFonts w:ascii="Times New Roman" w:hAnsi="Times New Roman" w:cs="Times New Roman"/>
          <w:sz w:val="28"/>
          <w:szCs w:val="28"/>
        </w:rPr>
        <w:lastRenderedPageBreak/>
        <w:t>документов в соответствии с порядком государственного учета документов Архивного фонда Российской Федерации.</w:t>
      </w:r>
    </w:p>
    <w:p w:rsidR="0055570C" w:rsidRPr="001606CF" w:rsidRDefault="0055570C" w:rsidP="00555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8.4. Систематизирует и размещает документы, поступающие на хранение в Архив министерства, образовавшиеся в ходе осуществления деятельности министерства.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8.5. Осуществляет подготовку и представляет: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6CF">
        <w:rPr>
          <w:rFonts w:ascii="Times New Roman" w:hAnsi="Times New Roman" w:cs="Times New Roman"/>
          <w:sz w:val="28"/>
          <w:szCs w:val="28"/>
        </w:rPr>
        <w:t xml:space="preserve">а) на рассмотрение и согласование экспертной комиссии министерства </w:t>
      </w:r>
      <w:r w:rsidRPr="00160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проекты описей дел, документов постоянного и временных (свыше 10 лет) сроков хранения, в том числе по личному составу, проекты актов о выделении к уничтожению документов, не подлежащих хранению, актов о неисправимых повреждениях архивных документов, актов о </w:t>
      </w:r>
      <w:proofErr w:type="spellStart"/>
      <w:r w:rsidRPr="001606CF">
        <w:rPr>
          <w:rFonts w:ascii="Times New Roman" w:hAnsi="Times New Roman" w:cs="Times New Roman"/>
          <w:sz w:val="28"/>
          <w:szCs w:val="28"/>
          <w:shd w:val="clear" w:color="auto" w:fill="FFFFFF"/>
        </w:rPr>
        <w:t>необнаружении</w:t>
      </w:r>
      <w:proofErr w:type="spellEnd"/>
      <w:r w:rsidRPr="00160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архивных документов, пути розыска которых исчерпаны;</w:t>
      </w:r>
      <w:proofErr w:type="gramEnd"/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 xml:space="preserve">б) </w:t>
      </w:r>
      <w:r w:rsidRPr="00160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утверждение </w:t>
      </w:r>
      <w:proofErr w:type="spellStart"/>
      <w:r w:rsidRPr="001606CF">
        <w:rPr>
          <w:rFonts w:ascii="Times New Roman" w:hAnsi="Times New Roman" w:cs="Times New Roman"/>
          <w:sz w:val="28"/>
          <w:szCs w:val="28"/>
          <w:shd w:val="clear" w:color="auto" w:fill="FFFFFF"/>
        </w:rPr>
        <w:t>ЭПК</w:t>
      </w:r>
      <w:proofErr w:type="spellEnd"/>
      <w:r w:rsidRPr="00160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проекты описей дел, документов (годовые разделы), проекты актов о выделении к уничтожению документов, не подлежащих хранению, акты о неисправимых повреждениях документов Архивного фонда Российской Федерации, акты о </w:t>
      </w:r>
      <w:proofErr w:type="spellStart"/>
      <w:r w:rsidRPr="001606CF">
        <w:rPr>
          <w:rFonts w:ascii="Times New Roman" w:hAnsi="Times New Roman" w:cs="Times New Roman"/>
          <w:sz w:val="28"/>
          <w:szCs w:val="28"/>
          <w:shd w:val="clear" w:color="auto" w:fill="FFFFFF"/>
        </w:rPr>
        <w:t>необнаружении</w:t>
      </w:r>
      <w:proofErr w:type="spellEnd"/>
      <w:r w:rsidRPr="00160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документов Архивного фонда Российской Федерации, пути розыска которых исчерпаны;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на утверждение министру юстиции Республики Дагестан документы, указанные в подпункте "б" настоящего подпункта, после их утверждения </w:t>
      </w:r>
      <w:proofErr w:type="spellStart"/>
      <w:r w:rsidRPr="001606CF">
        <w:rPr>
          <w:rFonts w:ascii="Times New Roman" w:hAnsi="Times New Roman" w:cs="Times New Roman"/>
          <w:sz w:val="28"/>
          <w:szCs w:val="28"/>
          <w:shd w:val="clear" w:color="auto" w:fill="FFFFFF"/>
        </w:rPr>
        <w:t>ЭПК</w:t>
      </w:r>
      <w:proofErr w:type="spellEnd"/>
      <w:r w:rsidRPr="001606C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8.6. Организует передачу документов Архивного фонда Российской Федерации на постоянное хранение в государственный архив Республики Дагестан.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8.7. Организует и проводит экспертизу ценности документов временных (свыше 10 лет) сроков хранения, находящихся на хранении в Архиве министерства в целях отбора документов для включения в состав Архивного фонда Республики Дагестан, а также выявления документов, не подлежащих дальнейшему хранению.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8.8. Проводит мероприятия по обеспечению сохранности документов, находящихся на хранении в Архиве министерства.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8.9. Организует информирование руководства и работников министерства о составе и содержании документов Архива министерства.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8.10. Информирует пользователей по вопросам места нахождения архивных документов.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8.11. Организует выдачу документов и дел для работы во временное пользование.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8.12. Исполняет запросы пользователей, выдает архивные копии документов, архивные выписки и архивные справки.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8.13. Ведет учет использования документов Архива министерства.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8.14. Создает фонд пользования Архива министерства и организует его использование.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8.15. Осуществляет ведение справочно-поисковых сре</w:t>
      </w:r>
      <w:proofErr w:type="gramStart"/>
      <w:r w:rsidRPr="001606CF">
        <w:rPr>
          <w:rFonts w:ascii="Times New Roman" w:hAnsi="Times New Roman" w:cs="Times New Roman"/>
          <w:sz w:val="28"/>
          <w:szCs w:val="28"/>
        </w:rPr>
        <w:t>дств к д</w:t>
      </w:r>
      <w:proofErr w:type="gramEnd"/>
      <w:r w:rsidRPr="001606CF">
        <w:rPr>
          <w:rFonts w:ascii="Times New Roman" w:hAnsi="Times New Roman" w:cs="Times New Roman"/>
          <w:sz w:val="28"/>
          <w:szCs w:val="28"/>
        </w:rPr>
        <w:t>окументам Архива министерства.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lastRenderedPageBreak/>
        <w:t>8.16. Участвует в разработке документов министерства по вопросам архивного дела и делопроизводства.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8.17. Оказывает методическую помощь: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а) службе делопроизводства министерства в составлении номенклатуры дел, формировании и оформлении дел;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б) структурным подразделениям и работникам министерства в подготовке документов к передаче в Архив министерства.</w:t>
      </w:r>
    </w:p>
    <w:p w:rsidR="0055570C" w:rsidRPr="001606CF" w:rsidRDefault="0055570C" w:rsidP="0055570C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5570C" w:rsidRPr="001606CF" w:rsidRDefault="0055570C" w:rsidP="0055570C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b/>
          <w:sz w:val="28"/>
          <w:szCs w:val="28"/>
        </w:rPr>
        <w:t>V. Права Архива министерства</w:t>
      </w:r>
    </w:p>
    <w:p w:rsidR="0055570C" w:rsidRPr="001606CF" w:rsidRDefault="0055570C" w:rsidP="00555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9. Архив министерства имеет право: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а) представлять руководству министерства предложения по совершенствованию организации хранения, комплектования, учета и использования архивных документов в Архиве министерства;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б) запрашивать в структурных подразделениях организации сведения, необходимые для работы Архива министерства;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в) давать рекомендации структурным подразделениям министерства по вопросам, относящимся к компетенции Архива министерства;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6CF">
        <w:rPr>
          <w:rFonts w:ascii="Times New Roman" w:hAnsi="Times New Roman" w:cs="Times New Roman"/>
          <w:sz w:val="28"/>
          <w:szCs w:val="28"/>
        </w:rPr>
        <w:t>г) информировать структурные подразделения министерства о необходимости передачи документов в Архив министерства в соответствии с утвержденным графиком;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6C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606CF">
        <w:rPr>
          <w:rFonts w:ascii="Times New Roman" w:hAnsi="Times New Roman" w:cs="Times New Roman"/>
          <w:sz w:val="28"/>
          <w:szCs w:val="28"/>
        </w:rPr>
        <w:t xml:space="preserve">) принимать участие в заседаниях </w:t>
      </w:r>
      <w:proofErr w:type="spellStart"/>
      <w:r w:rsidRPr="001606CF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Pr="001606CF">
        <w:rPr>
          <w:rFonts w:ascii="Times New Roman" w:hAnsi="Times New Roman" w:cs="Times New Roman"/>
          <w:sz w:val="28"/>
          <w:szCs w:val="28"/>
        </w:rPr>
        <w:t>.</w:t>
      </w:r>
    </w:p>
    <w:p w:rsidR="0055570C" w:rsidRPr="001606CF" w:rsidRDefault="0055570C" w:rsidP="00555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FB1" w:rsidRPr="00AE7FB1" w:rsidRDefault="00AE7FB1" w:rsidP="00555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E7FB1" w:rsidRPr="00AE7FB1" w:rsidSect="0093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7365BB"/>
    <w:rsid w:val="000173B1"/>
    <w:rsid w:val="000215C1"/>
    <w:rsid w:val="00035CA7"/>
    <w:rsid w:val="00066925"/>
    <w:rsid w:val="000704AD"/>
    <w:rsid w:val="000721CB"/>
    <w:rsid w:val="000D6954"/>
    <w:rsid w:val="00100E30"/>
    <w:rsid w:val="00106EB6"/>
    <w:rsid w:val="001438E4"/>
    <w:rsid w:val="001602CE"/>
    <w:rsid w:val="00191EBB"/>
    <w:rsid w:val="001A0547"/>
    <w:rsid w:val="001A0B47"/>
    <w:rsid w:val="001B50AF"/>
    <w:rsid w:val="001D517A"/>
    <w:rsid w:val="001E6A96"/>
    <w:rsid w:val="001F1882"/>
    <w:rsid w:val="001F7AE5"/>
    <w:rsid w:val="00231364"/>
    <w:rsid w:val="00252C16"/>
    <w:rsid w:val="002850B5"/>
    <w:rsid w:val="002C1B0D"/>
    <w:rsid w:val="002F10D9"/>
    <w:rsid w:val="002F7FC1"/>
    <w:rsid w:val="00315B4D"/>
    <w:rsid w:val="00335232"/>
    <w:rsid w:val="00346069"/>
    <w:rsid w:val="0036563C"/>
    <w:rsid w:val="003964CB"/>
    <w:rsid w:val="003A6A48"/>
    <w:rsid w:val="004138F7"/>
    <w:rsid w:val="00450DFA"/>
    <w:rsid w:val="004A5DE9"/>
    <w:rsid w:val="004B5DFD"/>
    <w:rsid w:val="00504338"/>
    <w:rsid w:val="00504BC7"/>
    <w:rsid w:val="00516CF5"/>
    <w:rsid w:val="00520CED"/>
    <w:rsid w:val="005271EC"/>
    <w:rsid w:val="00554B52"/>
    <w:rsid w:val="0055570C"/>
    <w:rsid w:val="0059674A"/>
    <w:rsid w:val="005A02C6"/>
    <w:rsid w:val="005D122D"/>
    <w:rsid w:val="005E5B67"/>
    <w:rsid w:val="005F05B1"/>
    <w:rsid w:val="00600832"/>
    <w:rsid w:val="00602E54"/>
    <w:rsid w:val="006035F0"/>
    <w:rsid w:val="00615EF2"/>
    <w:rsid w:val="006305A7"/>
    <w:rsid w:val="00631CC8"/>
    <w:rsid w:val="00640C1F"/>
    <w:rsid w:val="006A37A2"/>
    <w:rsid w:val="006A4775"/>
    <w:rsid w:val="006B5E22"/>
    <w:rsid w:val="006B5EA6"/>
    <w:rsid w:val="006D26FA"/>
    <w:rsid w:val="006D3F32"/>
    <w:rsid w:val="006F45F1"/>
    <w:rsid w:val="006F51BA"/>
    <w:rsid w:val="00715289"/>
    <w:rsid w:val="00732495"/>
    <w:rsid w:val="007365BB"/>
    <w:rsid w:val="007455CA"/>
    <w:rsid w:val="007A1EE0"/>
    <w:rsid w:val="007C331C"/>
    <w:rsid w:val="00812DF3"/>
    <w:rsid w:val="00836C3B"/>
    <w:rsid w:val="00845195"/>
    <w:rsid w:val="008512EA"/>
    <w:rsid w:val="0087081E"/>
    <w:rsid w:val="008E6E8E"/>
    <w:rsid w:val="008F4ED3"/>
    <w:rsid w:val="0091293C"/>
    <w:rsid w:val="009339DB"/>
    <w:rsid w:val="009340F1"/>
    <w:rsid w:val="00937936"/>
    <w:rsid w:val="009458E8"/>
    <w:rsid w:val="009606AD"/>
    <w:rsid w:val="009A0ABA"/>
    <w:rsid w:val="009F5186"/>
    <w:rsid w:val="00A66199"/>
    <w:rsid w:val="00A7328A"/>
    <w:rsid w:val="00A73330"/>
    <w:rsid w:val="00AE7FB1"/>
    <w:rsid w:val="00B04D8B"/>
    <w:rsid w:val="00B11172"/>
    <w:rsid w:val="00B22A44"/>
    <w:rsid w:val="00B47AB4"/>
    <w:rsid w:val="00B53776"/>
    <w:rsid w:val="00B566BF"/>
    <w:rsid w:val="00B56D56"/>
    <w:rsid w:val="00B84E92"/>
    <w:rsid w:val="00BF2628"/>
    <w:rsid w:val="00C01A02"/>
    <w:rsid w:val="00C32E93"/>
    <w:rsid w:val="00C73411"/>
    <w:rsid w:val="00CD1336"/>
    <w:rsid w:val="00D26ECC"/>
    <w:rsid w:val="00D7733C"/>
    <w:rsid w:val="00D932F5"/>
    <w:rsid w:val="00DB0CEC"/>
    <w:rsid w:val="00E239C4"/>
    <w:rsid w:val="00E42614"/>
    <w:rsid w:val="00E6117C"/>
    <w:rsid w:val="00E620B8"/>
    <w:rsid w:val="00E7171B"/>
    <w:rsid w:val="00E95D58"/>
    <w:rsid w:val="00EA7C6D"/>
    <w:rsid w:val="00EB178F"/>
    <w:rsid w:val="00EB3A81"/>
    <w:rsid w:val="00EC312B"/>
    <w:rsid w:val="00EE6AB3"/>
    <w:rsid w:val="00F3034C"/>
    <w:rsid w:val="00F63DE8"/>
    <w:rsid w:val="00F728FE"/>
    <w:rsid w:val="00F739F8"/>
    <w:rsid w:val="00F77F37"/>
    <w:rsid w:val="00F84827"/>
    <w:rsid w:val="00F8598C"/>
    <w:rsid w:val="00F97821"/>
    <w:rsid w:val="00FB6A56"/>
    <w:rsid w:val="00FD5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95D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D5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5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B04D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AA390-5D65-4DEE-B54F-A460438E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2019-04-10T12:01:00Z</cp:lastPrinted>
  <dcterms:created xsi:type="dcterms:W3CDTF">2024-05-17T08:28:00Z</dcterms:created>
  <dcterms:modified xsi:type="dcterms:W3CDTF">2024-05-17T08:28:00Z</dcterms:modified>
</cp:coreProperties>
</file>