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B79" w:rsidRDefault="000B7B79">
      <w:pPr>
        <w:pStyle w:val="ConsPlusNormal"/>
        <w:jc w:val="right"/>
        <w:outlineLvl w:val="0"/>
      </w:pPr>
      <w:r>
        <w:t>Приложение № 5</w:t>
      </w:r>
    </w:p>
    <w:p w:rsidR="000B7B79" w:rsidRDefault="000B7B79">
      <w:pPr>
        <w:pStyle w:val="ConsPlusNormal"/>
        <w:jc w:val="right"/>
      </w:pPr>
      <w:r>
        <w:t>к Порядку разработки, реализации</w:t>
      </w:r>
    </w:p>
    <w:p w:rsidR="000B7B79" w:rsidRDefault="000B7B79">
      <w:pPr>
        <w:pStyle w:val="ConsPlusNormal"/>
        <w:jc w:val="right"/>
      </w:pPr>
      <w:r>
        <w:t xml:space="preserve">и оценки эффективности </w:t>
      </w:r>
      <w:proofErr w:type="gramStart"/>
      <w:r>
        <w:t>государственных</w:t>
      </w:r>
      <w:proofErr w:type="gramEnd"/>
    </w:p>
    <w:p w:rsidR="000B7B79" w:rsidRDefault="000B7B79">
      <w:pPr>
        <w:pStyle w:val="ConsPlusNormal"/>
        <w:jc w:val="right"/>
      </w:pPr>
      <w:r>
        <w:t>программ Республики Дагестан</w:t>
      </w:r>
    </w:p>
    <w:p w:rsidR="000B7B79" w:rsidRDefault="000B7B79">
      <w:pPr>
        <w:pStyle w:val="ConsPlusNormal"/>
        <w:jc w:val="both"/>
      </w:pPr>
    </w:p>
    <w:p w:rsidR="000B7B79" w:rsidRDefault="000B7B79">
      <w:pPr>
        <w:pStyle w:val="ConsPlusNormal"/>
        <w:jc w:val="center"/>
      </w:pPr>
      <w:r>
        <w:t>ОЦЕНКА ЭФФЕКТИВНОСТИ</w:t>
      </w:r>
    </w:p>
    <w:p w:rsidR="000B7B79" w:rsidRDefault="000B7B79">
      <w:pPr>
        <w:pStyle w:val="ConsPlusNormal"/>
        <w:jc w:val="center"/>
      </w:pPr>
      <w:r>
        <w:t>РЕАЛИЗАЦИИ ГОСУДАРСТВЕННОЙ ПРОГРАММЫ</w:t>
      </w:r>
    </w:p>
    <w:p w:rsidR="000B7B79" w:rsidRDefault="000B7B79">
      <w:pPr>
        <w:pStyle w:val="ConsPlusNormal"/>
        <w:jc w:val="center"/>
      </w:pPr>
      <w:r>
        <w:t xml:space="preserve">«ОБЕСПЕЧЕНИЕ ОБЩЕСТВЕННОГО ПОРЯДКА И ПРОТИВОДЕЙСТВИЕ ПРЕСТУПНОСТИ </w:t>
      </w:r>
      <w:r w:rsidRPr="000B7B79">
        <w:t>В РЕСПУБЛИКЕ ДАГЕСТАН НА 2015-2020 ГОДЫ</w:t>
      </w:r>
      <w:r>
        <w:t>»</w:t>
      </w:r>
    </w:p>
    <w:p w:rsidR="000B7B79" w:rsidRDefault="000B7B79">
      <w:pPr>
        <w:pStyle w:val="ConsPlusNormal"/>
        <w:jc w:val="both"/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1695"/>
        <w:gridCol w:w="5959"/>
      </w:tblGrid>
      <w:tr w:rsidR="000B7B79" w:rsidTr="000B7B79">
        <w:tc>
          <w:tcPr>
            <w:tcW w:w="2047" w:type="dxa"/>
          </w:tcPr>
          <w:p w:rsidR="000B7B79" w:rsidRDefault="000B7B79">
            <w:pPr>
              <w:pStyle w:val="ConsPlusNormal"/>
              <w:jc w:val="center"/>
            </w:pPr>
            <w:r>
              <w:t>Вывод об эффективности программы</w:t>
            </w:r>
          </w:p>
        </w:tc>
        <w:tc>
          <w:tcPr>
            <w:tcW w:w="1695" w:type="dxa"/>
          </w:tcPr>
          <w:p w:rsidR="000B7B79" w:rsidRDefault="000B7B79">
            <w:pPr>
              <w:pStyle w:val="ConsPlusNormal"/>
              <w:jc w:val="center"/>
            </w:pPr>
            <w:r>
              <w:t>Итоговая сводная оценка (баллов)</w:t>
            </w:r>
          </w:p>
        </w:tc>
        <w:tc>
          <w:tcPr>
            <w:tcW w:w="5959" w:type="dxa"/>
          </w:tcPr>
          <w:p w:rsidR="000B7B79" w:rsidRDefault="000B7B79">
            <w:pPr>
              <w:pStyle w:val="ConsPlusNormal"/>
              <w:jc w:val="center"/>
            </w:pPr>
            <w:r>
              <w:t>Предложения по дальнейшей реализации государственной программы</w:t>
            </w:r>
          </w:p>
        </w:tc>
      </w:tr>
      <w:tr w:rsidR="000B7B79" w:rsidTr="000B7B79">
        <w:tc>
          <w:tcPr>
            <w:tcW w:w="2047" w:type="dxa"/>
          </w:tcPr>
          <w:p w:rsidR="000B7B79" w:rsidRDefault="000B7B79">
            <w:pPr>
              <w:pStyle w:val="ConsPlusNormal"/>
              <w:jc w:val="both"/>
            </w:pPr>
            <w:r>
              <w:t>Эффективность снизилась</w:t>
            </w:r>
          </w:p>
        </w:tc>
        <w:tc>
          <w:tcPr>
            <w:tcW w:w="1695" w:type="dxa"/>
          </w:tcPr>
          <w:p w:rsidR="000B7B79" w:rsidRDefault="000B7B79">
            <w:pPr>
              <w:pStyle w:val="ConsPlusNormal"/>
              <w:jc w:val="center"/>
            </w:pPr>
            <w:r w:rsidRPr="000B7B79">
              <w:rPr>
                <w:szCs w:val="24"/>
              </w:rPr>
              <w:t>-117</w:t>
            </w:r>
          </w:p>
        </w:tc>
        <w:tc>
          <w:tcPr>
            <w:tcW w:w="5959" w:type="dxa"/>
          </w:tcPr>
          <w:p w:rsidR="000B7B79" w:rsidRDefault="000B7B79" w:rsidP="000B7B79">
            <w:pPr>
              <w:pStyle w:val="ConsPlusNormal"/>
              <w:jc w:val="both"/>
            </w:pPr>
            <w:r>
              <w:t>Предлагается продлить реализацию государственной программы, поскольку, несмотря на итоговую оценку, оценка достижения значений целевых индикаторов государственной программы показывает положительные изменения по большей части индикаторов.</w:t>
            </w:r>
          </w:p>
        </w:tc>
      </w:tr>
    </w:tbl>
    <w:p w:rsidR="000B7B79" w:rsidRDefault="000B7B79">
      <w:pPr>
        <w:pStyle w:val="ConsPlusNormal"/>
        <w:jc w:val="both"/>
      </w:pPr>
    </w:p>
    <w:sectPr w:rsidR="000B7B79" w:rsidSect="00DF2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7B79"/>
    <w:rsid w:val="000B7B79"/>
    <w:rsid w:val="00242F27"/>
    <w:rsid w:val="003D77E9"/>
    <w:rsid w:val="006260D4"/>
    <w:rsid w:val="00985480"/>
    <w:rsid w:val="00A57BF8"/>
    <w:rsid w:val="00A86660"/>
    <w:rsid w:val="00AC35A9"/>
    <w:rsid w:val="00CB5F68"/>
    <w:rsid w:val="00CF3405"/>
    <w:rsid w:val="00EE6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7B79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mu51</dc:creator>
  <cp:lastModifiedBy>mu51</cp:lastModifiedBy>
  <cp:revision>1</cp:revision>
  <dcterms:created xsi:type="dcterms:W3CDTF">2018-03-26T11:04:00Z</dcterms:created>
  <dcterms:modified xsi:type="dcterms:W3CDTF">2018-03-26T11:12:00Z</dcterms:modified>
</cp:coreProperties>
</file>